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DE" w:rsidRPr="004D7EC7" w:rsidRDefault="00F4062B" w:rsidP="004D7EC7">
      <w:pPr>
        <w:ind w:firstLine="709"/>
        <w:rPr>
          <w:sz w:val="28"/>
          <w:szCs w:val="28"/>
        </w:rPr>
      </w:pPr>
      <w:r w:rsidRPr="004D7EC7">
        <w:rPr>
          <w:sz w:val="28"/>
          <w:szCs w:val="28"/>
        </w:rPr>
        <w:t>УДК 616.514.4-053.2</w:t>
      </w:r>
    </w:p>
    <w:p w:rsidR="002C5AFE" w:rsidRPr="004D7EC7" w:rsidRDefault="002C5AFE" w:rsidP="004D7EC7">
      <w:pPr>
        <w:ind w:firstLine="709"/>
        <w:rPr>
          <w:sz w:val="28"/>
          <w:szCs w:val="28"/>
          <w:vertAlign w:val="superscript"/>
        </w:rPr>
      </w:pPr>
      <w:r w:rsidRPr="004D7EC7">
        <w:rPr>
          <w:sz w:val="28"/>
          <w:szCs w:val="28"/>
        </w:rPr>
        <w:t xml:space="preserve">Т.Ю. </w:t>
      </w:r>
      <w:proofErr w:type="spellStart"/>
      <w:r w:rsidRPr="004D7EC7">
        <w:rPr>
          <w:sz w:val="28"/>
          <w:szCs w:val="28"/>
        </w:rPr>
        <w:t>Лебедева</w:t>
      </w:r>
      <w:proofErr w:type="gramStart"/>
      <w:r w:rsidRPr="004D7EC7">
        <w:rPr>
          <w:sz w:val="28"/>
          <w:szCs w:val="28"/>
          <w:vertAlign w:val="superscript"/>
        </w:rPr>
        <w:t>1</w:t>
      </w:r>
      <w:proofErr w:type="spellEnd"/>
      <w:proofErr w:type="gramEnd"/>
      <w:r w:rsidRPr="004D7EC7">
        <w:rPr>
          <w:sz w:val="28"/>
          <w:szCs w:val="28"/>
        </w:rPr>
        <w:t xml:space="preserve">, О.Б. </w:t>
      </w:r>
      <w:proofErr w:type="spellStart"/>
      <w:r w:rsidRPr="004D7EC7">
        <w:rPr>
          <w:sz w:val="28"/>
          <w:szCs w:val="28"/>
        </w:rPr>
        <w:t>Федерякина</w:t>
      </w:r>
      <w:r w:rsidRPr="004D7EC7">
        <w:rPr>
          <w:sz w:val="28"/>
          <w:szCs w:val="28"/>
          <w:vertAlign w:val="superscript"/>
        </w:rPr>
        <w:t>1</w:t>
      </w:r>
      <w:proofErr w:type="spellEnd"/>
      <w:r w:rsidRPr="004D7EC7">
        <w:rPr>
          <w:sz w:val="28"/>
          <w:szCs w:val="28"/>
        </w:rPr>
        <w:t xml:space="preserve">, Вл.В. </w:t>
      </w:r>
      <w:proofErr w:type="spellStart"/>
      <w:r w:rsidRPr="004D7EC7">
        <w:rPr>
          <w:sz w:val="28"/>
          <w:szCs w:val="28"/>
        </w:rPr>
        <w:t>Дубенский</w:t>
      </w:r>
      <w:r w:rsidRPr="004D7EC7">
        <w:rPr>
          <w:sz w:val="28"/>
          <w:szCs w:val="28"/>
          <w:vertAlign w:val="superscript"/>
        </w:rPr>
        <w:t>2</w:t>
      </w:r>
      <w:proofErr w:type="spellEnd"/>
      <w:r w:rsidRPr="004D7EC7">
        <w:rPr>
          <w:sz w:val="28"/>
          <w:szCs w:val="28"/>
        </w:rPr>
        <w:t xml:space="preserve">, О.Р. </w:t>
      </w:r>
      <w:proofErr w:type="spellStart"/>
      <w:r w:rsidRPr="004D7EC7">
        <w:rPr>
          <w:sz w:val="28"/>
          <w:szCs w:val="28"/>
        </w:rPr>
        <w:t>Катунина</w:t>
      </w:r>
      <w:r w:rsidRPr="004D7EC7">
        <w:rPr>
          <w:sz w:val="28"/>
          <w:szCs w:val="28"/>
          <w:vertAlign w:val="superscript"/>
        </w:rPr>
        <w:t>3</w:t>
      </w:r>
      <w:proofErr w:type="spellEnd"/>
    </w:p>
    <w:p w:rsidR="00B9491F" w:rsidRPr="004D7EC7" w:rsidRDefault="00E73CE8" w:rsidP="004D7EC7">
      <w:pPr>
        <w:ind w:firstLine="709"/>
        <w:rPr>
          <w:b/>
          <w:sz w:val="28"/>
          <w:szCs w:val="28"/>
        </w:rPr>
      </w:pPr>
      <w:proofErr w:type="spellStart"/>
      <w:r w:rsidRPr="004D7EC7">
        <w:rPr>
          <w:b/>
          <w:sz w:val="28"/>
          <w:szCs w:val="28"/>
        </w:rPr>
        <w:t>Мастоцитоз</w:t>
      </w:r>
      <w:proofErr w:type="spellEnd"/>
      <w:r w:rsidRPr="004D7EC7">
        <w:rPr>
          <w:b/>
          <w:sz w:val="28"/>
          <w:szCs w:val="28"/>
        </w:rPr>
        <w:t xml:space="preserve"> у детей</w:t>
      </w:r>
    </w:p>
    <w:p w:rsidR="004D7EC7" w:rsidRPr="00153F6F" w:rsidRDefault="00F4062B" w:rsidP="004D7EC7">
      <w:pPr>
        <w:spacing w:line="276" w:lineRule="auto"/>
        <w:jc w:val="both"/>
        <w:rPr>
          <w:bCs/>
          <w:sz w:val="28"/>
          <w:szCs w:val="28"/>
        </w:rPr>
      </w:pPr>
      <w:r w:rsidRPr="004D7EC7">
        <w:rPr>
          <w:sz w:val="28"/>
          <w:szCs w:val="28"/>
          <w:vertAlign w:val="superscript"/>
        </w:rPr>
        <w:t>1</w:t>
      </w:r>
      <w:r w:rsidR="00CE6DC4" w:rsidRPr="004D7EC7">
        <w:rPr>
          <w:sz w:val="28"/>
          <w:szCs w:val="28"/>
          <w:vertAlign w:val="superscript"/>
        </w:rPr>
        <w:t xml:space="preserve"> </w:t>
      </w:r>
      <w:r w:rsidRPr="004D7EC7">
        <w:rPr>
          <w:sz w:val="28"/>
          <w:szCs w:val="28"/>
        </w:rPr>
        <w:t>Кафедра педиатрии педиатрического факультета</w:t>
      </w:r>
      <w:r w:rsidR="004D7EC7">
        <w:rPr>
          <w:sz w:val="28"/>
          <w:szCs w:val="28"/>
        </w:rPr>
        <w:t xml:space="preserve"> </w:t>
      </w:r>
      <w:r w:rsidR="004D7EC7" w:rsidRPr="00153F6F">
        <w:rPr>
          <w:bCs/>
          <w:sz w:val="28"/>
          <w:szCs w:val="28"/>
        </w:rPr>
        <w:t xml:space="preserve">ГБОУ ВПО </w:t>
      </w:r>
      <w:proofErr w:type="gramStart"/>
      <w:r w:rsidR="004D7EC7" w:rsidRPr="00153F6F">
        <w:rPr>
          <w:bCs/>
          <w:sz w:val="28"/>
          <w:szCs w:val="28"/>
        </w:rPr>
        <w:t>Тверская</w:t>
      </w:r>
      <w:proofErr w:type="gramEnd"/>
      <w:r w:rsidR="004D7EC7" w:rsidRPr="00153F6F">
        <w:rPr>
          <w:bCs/>
          <w:sz w:val="28"/>
          <w:szCs w:val="28"/>
        </w:rPr>
        <w:t xml:space="preserve"> ГМА Минздрава России</w:t>
      </w:r>
    </w:p>
    <w:p w:rsidR="004D7EC7" w:rsidRPr="00153F6F" w:rsidRDefault="00F4062B" w:rsidP="004D7EC7">
      <w:pPr>
        <w:spacing w:line="276" w:lineRule="auto"/>
        <w:jc w:val="both"/>
        <w:rPr>
          <w:bCs/>
          <w:sz w:val="28"/>
          <w:szCs w:val="28"/>
        </w:rPr>
      </w:pPr>
      <w:r w:rsidRPr="004D7EC7">
        <w:rPr>
          <w:sz w:val="28"/>
          <w:szCs w:val="28"/>
          <w:vertAlign w:val="superscript"/>
        </w:rPr>
        <w:t>2</w:t>
      </w:r>
      <w:r w:rsidR="00CE6DC4" w:rsidRPr="004D7EC7">
        <w:rPr>
          <w:sz w:val="28"/>
          <w:szCs w:val="28"/>
          <w:vertAlign w:val="superscript"/>
        </w:rPr>
        <w:t xml:space="preserve"> </w:t>
      </w:r>
      <w:r w:rsidRPr="004D7EC7">
        <w:rPr>
          <w:sz w:val="28"/>
          <w:szCs w:val="28"/>
        </w:rPr>
        <w:t xml:space="preserve">Кафедра </w:t>
      </w:r>
      <w:proofErr w:type="spellStart"/>
      <w:r w:rsidR="00F06552" w:rsidRPr="004D7EC7">
        <w:rPr>
          <w:sz w:val="28"/>
          <w:szCs w:val="28"/>
        </w:rPr>
        <w:t>дерматовенерологии</w:t>
      </w:r>
      <w:proofErr w:type="spellEnd"/>
      <w:r w:rsidR="00E73CE8" w:rsidRPr="004D7EC7">
        <w:rPr>
          <w:sz w:val="28"/>
          <w:szCs w:val="28"/>
        </w:rPr>
        <w:t xml:space="preserve"> </w:t>
      </w:r>
      <w:r w:rsidR="004D7EC7" w:rsidRPr="00153F6F">
        <w:rPr>
          <w:bCs/>
          <w:sz w:val="28"/>
          <w:szCs w:val="28"/>
        </w:rPr>
        <w:t xml:space="preserve">ГБОУ ВПО </w:t>
      </w:r>
      <w:proofErr w:type="gramStart"/>
      <w:r w:rsidR="004D7EC7" w:rsidRPr="00153F6F">
        <w:rPr>
          <w:bCs/>
          <w:sz w:val="28"/>
          <w:szCs w:val="28"/>
        </w:rPr>
        <w:t>Тверская</w:t>
      </w:r>
      <w:proofErr w:type="gramEnd"/>
      <w:r w:rsidR="004D7EC7" w:rsidRPr="00153F6F">
        <w:rPr>
          <w:bCs/>
          <w:sz w:val="28"/>
          <w:szCs w:val="28"/>
        </w:rPr>
        <w:t xml:space="preserve"> ГМА Минздрава России</w:t>
      </w:r>
    </w:p>
    <w:p w:rsidR="00EC4DBD" w:rsidRDefault="002E0D29" w:rsidP="004D7EC7">
      <w:pPr>
        <w:jc w:val="both"/>
        <w:rPr>
          <w:sz w:val="28"/>
          <w:szCs w:val="28"/>
        </w:rPr>
      </w:pPr>
      <w:r w:rsidRPr="004D7EC7">
        <w:rPr>
          <w:sz w:val="28"/>
          <w:szCs w:val="28"/>
          <w:vertAlign w:val="superscript"/>
        </w:rPr>
        <w:t>3</w:t>
      </w:r>
      <w:r w:rsidR="00CE6DC4" w:rsidRPr="004D7EC7">
        <w:rPr>
          <w:sz w:val="28"/>
          <w:szCs w:val="28"/>
          <w:vertAlign w:val="superscript"/>
        </w:rPr>
        <w:t xml:space="preserve"> </w:t>
      </w:r>
      <w:r w:rsidR="00EC4DBD" w:rsidRPr="004D7EC7">
        <w:rPr>
          <w:sz w:val="28"/>
          <w:szCs w:val="28"/>
        </w:rPr>
        <w:t>О</w:t>
      </w:r>
      <w:r w:rsidRPr="004D7EC7">
        <w:rPr>
          <w:sz w:val="28"/>
          <w:szCs w:val="28"/>
        </w:rPr>
        <w:t xml:space="preserve">тделение </w:t>
      </w:r>
      <w:proofErr w:type="spellStart"/>
      <w:r w:rsidRPr="004D7EC7">
        <w:rPr>
          <w:sz w:val="28"/>
          <w:szCs w:val="28"/>
        </w:rPr>
        <w:t>патоморфологии</w:t>
      </w:r>
      <w:proofErr w:type="spellEnd"/>
      <w:r w:rsidR="00886102" w:rsidRPr="004D7EC7">
        <w:rPr>
          <w:sz w:val="28"/>
          <w:szCs w:val="28"/>
        </w:rPr>
        <w:t>,</w:t>
      </w:r>
      <w:r w:rsidRPr="004D7EC7">
        <w:rPr>
          <w:sz w:val="28"/>
          <w:szCs w:val="28"/>
        </w:rPr>
        <w:t xml:space="preserve"> </w:t>
      </w:r>
      <w:r w:rsidR="00EC4DBD" w:rsidRPr="004D7EC7">
        <w:rPr>
          <w:sz w:val="28"/>
          <w:szCs w:val="28"/>
        </w:rPr>
        <w:t xml:space="preserve">ФГБУ Государственный научный центр </w:t>
      </w:r>
      <w:proofErr w:type="spellStart"/>
      <w:r w:rsidR="00EC4DBD" w:rsidRPr="004D7EC7">
        <w:rPr>
          <w:sz w:val="28"/>
          <w:szCs w:val="28"/>
        </w:rPr>
        <w:t>дерматовенерологии</w:t>
      </w:r>
      <w:proofErr w:type="spellEnd"/>
      <w:r w:rsidR="00EC4DBD" w:rsidRPr="004D7EC7">
        <w:rPr>
          <w:sz w:val="28"/>
          <w:szCs w:val="28"/>
        </w:rPr>
        <w:t xml:space="preserve"> и косметологии Минздрав</w:t>
      </w:r>
      <w:r w:rsidR="004D7EC7">
        <w:rPr>
          <w:sz w:val="28"/>
          <w:szCs w:val="28"/>
        </w:rPr>
        <w:t xml:space="preserve">а </w:t>
      </w:r>
      <w:r w:rsidR="00EC4DBD" w:rsidRPr="004D7EC7">
        <w:rPr>
          <w:sz w:val="28"/>
          <w:szCs w:val="28"/>
        </w:rPr>
        <w:t>России</w:t>
      </w:r>
    </w:p>
    <w:p w:rsidR="004D7EC7" w:rsidRPr="004D7EC7" w:rsidRDefault="004D7EC7" w:rsidP="004D7EC7">
      <w:pPr>
        <w:rPr>
          <w:sz w:val="28"/>
          <w:szCs w:val="28"/>
        </w:rPr>
      </w:pPr>
    </w:p>
    <w:p w:rsidR="00707980" w:rsidRPr="004D7EC7" w:rsidRDefault="00707980" w:rsidP="004D7EC7">
      <w:pPr>
        <w:ind w:firstLine="709"/>
        <w:jc w:val="both"/>
        <w:rPr>
          <w:i/>
          <w:sz w:val="28"/>
          <w:szCs w:val="28"/>
        </w:rPr>
      </w:pPr>
      <w:proofErr w:type="spellStart"/>
      <w:r w:rsidRPr="004D7EC7">
        <w:rPr>
          <w:i/>
          <w:sz w:val="28"/>
          <w:szCs w:val="28"/>
        </w:rPr>
        <w:t>Мастоцитоз</w:t>
      </w:r>
      <w:proofErr w:type="spellEnd"/>
      <w:r w:rsidRPr="004D7EC7">
        <w:rPr>
          <w:i/>
          <w:sz w:val="28"/>
          <w:szCs w:val="28"/>
        </w:rPr>
        <w:t xml:space="preserve"> </w:t>
      </w:r>
      <w:r w:rsidR="009D2626" w:rsidRPr="004D7EC7">
        <w:rPr>
          <w:i/>
          <w:sz w:val="28"/>
          <w:szCs w:val="28"/>
        </w:rPr>
        <w:t>–</w:t>
      </w:r>
      <w:r w:rsidRPr="004D7EC7">
        <w:rPr>
          <w:i/>
          <w:sz w:val="28"/>
          <w:szCs w:val="28"/>
        </w:rPr>
        <w:t xml:space="preserve"> </w:t>
      </w:r>
      <w:r w:rsidR="009D2626" w:rsidRPr="004D7EC7">
        <w:rPr>
          <w:i/>
          <w:sz w:val="28"/>
          <w:szCs w:val="28"/>
        </w:rPr>
        <w:t xml:space="preserve">группа </w:t>
      </w:r>
      <w:r w:rsidRPr="004D7EC7">
        <w:rPr>
          <w:i/>
          <w:sz w:val="28"/>
          <w:szCs w:val="28"/>
        </w:rPr>
        <w:t>сравнительно редко встречающ</w:t>
      </w:r>
      <w:r w:rsidR="009D2626" w:rsidRPr="004D7EC7">
        <w:rPr>
          <w:i/>
          <w:sz w:val="28"/>
          <w:szCs w:val="28"/>
        </w:rPr>
        <w:t>их</w:t>
      </w:r>
      <w:r w:rsidRPr="004D7EC7">
        <w:rPr>
          <w:i/>
          <w:sz w:val="28"/>
          <w:szCs w:val="28"/>
        </w:rPr>
        <w:t>ся заболевани</w:t>
      </w:r>
      <w:r w:rsidR="009D2626" w:rsidRPr="004D7EC7">
        <w:rPr>
          <w:i/>
          <w:sz w:val="28"/>
          <w:szCs w:val="28"/>
        </w:rPr>
        <w:t>й</w:t>
      </w:r>
      <w:r w:rsidRPr="004D7EC7">
        <w:rPr>
          <w:i/>
          <w:sz w:val="28"/>
          <w:szCs w:val="28"/>
        </w:rPr>
        <w:t>, обусловленн</w:t>
      </w:r>
      <w:r w:rsidR="009D2626" w:rsidRPr="004D7EC7">
        <w:rPr>
          <w:i/>
          <w:sz w:val="28"/>
          <w:szCs w:val="28"/>
        </w:rPr>
        <w:t>ых</w:t>
      </w:r>
      <w:r w:rsidRPr="004D7EC7">
        <w:rPr>
          <w:i/>
          <w:sz w:val="28"/>
          <w:szCs w:val="28"/>
        </w:rPr>
        <w:t xml:space="preserve"> пролиферацией тучных клеток в различных </w:t>
      </w:r>
      <w:proofErr w:type="gramStart"/>
      <w:r w:rsidRPr="004D7EC7">
        <w:rPr>
          <w:i/>
          <w:sz w:val="28"/>
          <w:szCs w:val="28"/>
        </w:rPr>
        <w:t>органах</w:t>
      </w:r>
      <w:proofErr w:type="gramEnd"/>
      <w:r w:rsidRPr="004D7EC7">
        <w:rPr>
          <w:i/>
          <w:sz w:val="28"/>
          <w:szCs w:val="28"/>
        </w:rPr>
        <w:t xml:space="preserve"> и тканях. </w:t>
      </w:r>
      <w:r w:rsidR="00B8425D" w:rsidRPr="004D7EC7">
        <w:rPr>
          <w:i/>
          <w:sz w:val="28"/>
          <w:szCs w:val="28"/>
        </w:rPr>
        <w:t>Ч</w:t>
      </w:r>
      <w:r w:rsidRPr="004D7EC7">
        <w:rPr>
          <w:i/>
          <w:sz w:val="28"/>
          <w:szCs w:val="28"/>
        </w:rPr>
        <w:t xml:space="preserve">аще </w:t>
      </w:r>
      <w:r w:rsidR="00B8425D" w:rsidRPr="004D7EC7">
        <w:rPr>
          <w:i/>
          <w:sz w:val="28"/>
          <w:szCs w:val="28"/>
        </w:rPr>
        <w:t xml:space="preserve">первые проявления возникают в </w:t>
      </w:r>
      <w:r w:rsidR="009871D8" w:rsidRPr="004D7EC7">
        <w:rPr>
          <w:i/>
          <w:sz w:val="28"/>
          <w:szCs w:val="28"/>
        </w:rPr>
        <w:t xml:space="preserve">раннем </w:t>
      </w:r>
      <w:r w:rsidR="00B8425D" w:rsidRPr="004D7EC7">
        <w:rPr>
          <w:i/>
          <w:sz w:val="28"/>
          <w:szCs w:val="28"/>
        </w:rPr>
        <w:t xml:space="preserve">детском </w:t>
      </w:r>
      <w:proofErr w:type="gramStart"/>
      <w:r w:rsidR="00B8425D" w:rsidRPr="004D7EC7">
        <w:rPr>
          <w:i/>
          <w:sz w:val="28"/>
          <w:szCs w:val="28"/>
        </w:rPr>
        <w:t>возрасте</w:t>
      </w:r>
      <w:proofErr w:type="gramEnd"/>
      <w:r w:rsidR="009871D8" w:rsidRPr="004D7EC7">
        <w:rPr>
          <w:i/>
          <w:sz w:val="28"/>
          <w:szCs w:val="28"/>
        </w:rPr>
        <w:t>, но могут заболеть дети более старшего возраста и взрослые</w:t>
      </w:r>
      <w:r w:rsidRPr="004D7EC7">
        <w:rPr>
          <w:i/>
          <w:sz w:val="28"/>
          <w:szCs w:val="28"/>
        </w:rPr>
        <w:t xml:space="preserve">. Нередко </w:t>
      </w:r>
      <w:r w:rsidR="009871D8" w:rsidRPr="004D7EC7">
        <w:rPr>
          <w:i/>
          <w:sz w:val="28"/>
          <w:szCs w:val="28"/>
        </w:rPr>
        <w:t>признаки</w:t>
      </w:r>
      <w:r w:rsidRPr="004D7EC7">
        <w:rPr>
          <w:i/>
          <w:sz w:val="28"/>
          <w:szCs w:val="28"/>
        </w:rPr>
        <w:t xml:space="preserve"> заболевания обнаруживаются при рождении. </w:t>
      </w:r>
      <w:r w:rsidR="00044CC8" w:rsidRPr="004D7EC7">
        <w:rPr>
          <w:i/>
          <w:sz w:val="28"/>
          <w:szCs w:val="28"/>
        </w:rPr>
        <w:t>В статье приводятся</w:t>
      </w:r>
      <w:r w:rsidR="009871D8" w:rsidRPr="004D7EC7">
        <w:rPr>
          <w:i/>
          <w:sz w:val="28"/>
          <w:szCs w:val="28"/>
        </w:rPr>
        <w:t xml:space="preserve"> данные российской и зарубежной литературы </w:t>
      </w:r>
      <w:r w:rsidR="00044CC8" w:rsidRPr="004D7EC7">
        <w:rPr>
          <w:i/>
          <w:sz w:val="28"/>
          <w:szCs w:val="28"/>
        </w:rPr>
        <w:t>о клинических формах, представлениях</w:t>
      </w:r>
      <w:r w:rsidR="008C4949" w:rsidRPr="004D7EC7">
        <w:rPr>
          <w:i/>
          <w:sz w:val="28"/>
          <w:szCs w:val="28"/>
        </w:rPr>
        <w:t xml:space="preserve"> в отношении этиологии и патогенеза, </w:t>
      </w:r>
      <w:r w:rsidR="00044CC8" w:rsidRPr="004D7EC7">
        <w:rPr>
          <w:i/>
          <w:sz w:val="28"/>
          <w:szCs w:val="28"/>
        </w:rPr>
        <w:t xml:space="preserve">современных возможностях диагностики и лечения, </w:t>
      </w:r>
      <w:r w:rsidR="008C4949" w:rsidRPr="004D7EC7">
        <w:rPr>
          <w:i/>
          <w:sz w:val="28"/>
          <w:szCs w:val="28"/>
        </w:rPr>
        <w:t xml:space="preserve">прогнозе </w:t>
      </w:r>
      <w:proofErr w:type="spellStart"/>
      <w:r w:rsidR="008C4949" w:rsidRPr="004D7EC7">
        <w:rPr>
          <w:i/>
          <w:sz w:val="28"/>
          <w:szCs w:val="28"/>
        </w:rPr>
        <w:t>мастоцитоза</w:t>
      </w:r>
      <w:proofErr w:type="spellEnd"/>
      <w:r w:rsidR="008C4949" w:rsidRPr="004D7EC7">
        <w:rPr>
          <w:i/>
          <w:sz w:val="28"/>
          <w:szCs w:val="28"/>
        </w:rPr>
        <w:t xml:space="preserve"> у детей разного возраста.</w:t>
      </w:r>
    </w:p>
    <w:p w:rsidR="00F4062B" w:rsidRPr="004D7EC7" w:rsidRDefault="00044CC8" w:rsidP="004D7EC7">
      <w:pPr>
        <w:ind w:firstLine="709"/>
        <w:jc w:val="both"/>
        <w:rPr>
          <w:i/>
          <w:sz w:val="28"/>
          <w:szCs w:val="28"/>
        </w:rPr>
      </w:pPr>
      <w:r w:rsidRPr="004D7EC7">
        <w:rPr>
          <w:b/>
          <w:i/>
          <w:sz w:val="28"/>
          <w:szCs w:val="28"/>
        </w:rPr>
        <w:t>Ключевые слова:</w:t>
      </w:r>
      <w:r w:rsidRPr="004D7EC7">
        <w:rPr>
          <w:i/>
          <w:sz w:val="28"/>
          <w:szCs w:val="28"/>
        </w:rPr>
        <w:t xml:space="preserve"> </w:t>
      </w:r>
      <w:proofErr w:type="spellStart"/>
      <w:r w:rsidRPr="004D7EC7">
        <w:rPr>
          <w:i/>
          <w:sz w:val="28"/>
          <w:szCs w:val="28"/>
        </w:rPr>
        <w:t>мастоцитоз</w:t>
      </w:r>
      <w:proofErr w:type="spellEnd"/>
      <w:r w:rsidRPr="004D7EC7">
        <w:rPr>
          <w:i/>
          <w:sz w:val="28"/>
          <w:szCs w:val="28"/>
        </w:rPr>
        <w:t>, дети, новорожденные</w:t>
      </w:r>
      <w:r w:rsidR="0052125F" w:rsidRPr="004D7EC7">
        <w:rPr>
          <w:i/>
          <w:sz w:val="28"/>
          <w:szCs w:val="28"/>
        </w:rPr>
        <w:t>, клиническая картина, диагностика, лечение</w:t>
      </w:r>
      <w:r w:rsidRPr="004D7EC7">
        <w:rPr>
          <w:i/>
          <w:sz w:val="28"/>
          <w:szCs w:val="28"/>
        </w:rPr>
        <w:t>.</w:t>
      </w:r>
    </w:p>
    <w:p w:rsidR="008136F4" w:rsidRPr="004D7EC7" w:rsidRDefault="008136F4" w:rsidP="004D7EC7">
      <w:pPr>
        <w:ind w:firstLine="709"/>
        <w:rPr>
          <w:sz w:val="28"/>
          <w:szCs w:val="28"/>
        </w:rPr>
      </w:pPr>
    </w:p>
    <w:p w:rsidR="008136F4" w:rsidRPr="004D7EC7" w:rsidRDefault="00E47E8F" w:rsidP="004D7EC7">
      <w:pPr>
        <w:ind w:firstLine="709"/>
        <w:rPr>
          <w:b/>
          <w:sz w:val="28"/>
          <w:szCs w:val="28"/>
          <w:lang w:val="en-US"/>
        </w:rPr>
      </w:pPr>
      <w:proofErr w:type="spellStart"/>
      <w:r w:rsidRPr="004D7EC7">
        <w:rPr>
          <w:b/>
          <w:sz w:val="28"/>
          <w:szCs w:val="28"/>
          <w:lang w:val="en-US"/>
        </w:rPr>
        <w:t>Mastocytosis</w:t>
      </w:r>
      <w:proofErr w:type="spellEnd"/>
      <w:r w:rsidRPr="004D7EC7">
        <w:rPr>
          <w:b/>
          <w:sz w:val="28"/>
          <w:szCs w:val="28"/>
          <w:lang w:val="en-US"/>
        </w:rPr>
        <w:t xml:space="preserve"> in children</w:t>
      </w:r>
    </w:p>
    <w:p w:rsidR="008136F4" w:rsidRPr="004D7EC7" w:rsidRDefault="008136F4" w:rsidP="004D7EC7">
      <w:pPr>
        <w:ind w:firstLine="709"/>
        <w:rPr>
          <w:sz w:val="28"/>
          <w:szCs w:val="28"/>
          <w:vertAlign w:val="superscript"/>
          <w:lang w:val="en-US"/>
        </w:rPr>
      </w:pPr>
      <w:r w:rsidRPr="004D7EC7">
        <w:rPr>
          <w:sz w:val="28"/>
          <w:szCs w:val="28"/>
          <w:lang w:val="en-US"/>
        </w:rPr>
        <w:t xml:space="preserve">T.Y. </w:t>
      </w:r>
      <w:proofErr w:type="spellStart"/>
      <w:r w:rsidRPr="004D7EC7">
        <w:rPr>
          <w:sz w:val="28"/>
          <w:szCs w:val="28"/>
          <w:lang w:val="en-US"/>
        </w:rPr>
        <w:t>Lebedeva</w:t>
      </w:r>
      <w:r w:rsidRPr="004D7EC7">
        <w:rPr>
          <w:sz w:val="28"/>
          <w:szCs w:val="28"/>
          <w:vertAlign w:val="superscript"/>
          <w:lang w:val="en-US"/>
        </w:rPr>
        <w:t>1</w:t>
      </w:r>
      <w:proofErr w:type="spellEnd"/>
      <w:r w:rsidRPr="004D7EC7">
        <w:rPr>
          <w:sz w:val="28"/>
          <w:szCs w:val="28"/>
          <w:lang w:val="en-US"/>
        </w:rPr>
        <w:t xml:space="preserve">, O.B. </w:t>
      </w:r>
      <w:proofErr w:type="spellStart"/>
      <w:r w:rsidRPr="004D7EC7">
        <w:rPr>
          <w:sz w:val="28"/>
          <w:szCs w:val="28"/>
          <w:lang w:val="en-US"/>
        </w:rPr>
        <w:t>Federyakina</w:t>
      </w:r>
      <w:r w:rsidRPr="004D7EC7">
        <w:rPr>
          <w:sz w:val="28"/>
          <w:szCs w:val="28"/>
          <w:vertAlign w:val="superscript"/>
          <w:lang w:val="en-US"/>
        </w:rPr>
        <w:t>1</w:t>
      </w:r>
      <w:proofErr w:type="spellEnd"/>
      <w:r w:rsidRPr="004D7EC7">
        <w:rPr>
          <w:sz w:val="28"/>
          <w:szCs w:val="28"/>
          <w:lang w:val="en-US"/>
        </w:rPr>
        <w:t xml:space="preserve">, </w:t>
      </w:r>
      <w:proofErr w:type="spellStart"/>
      <w:r w:rsidRPr="004D7EC7">
        <w:rPr>
          <w:sz w:val="28"/>
          <w:szCs w:val="28"/>
          <w:lang w:val="en-US"/>
        </w:rPr>
        <w:t>Vl.V</w:t>
      </w:r>
      <w:proofErr w:type="spellEnd"/>
      <w:r w:rsidRPr="004D7EC7">
        <w:rPr>
          <w:sz w:val="28"/>
          <w:szCs w:val="28"/>
          <w:lang w:val="en-US"/>
        </w:rPr>
        <w:t xml:space="preserve">. </w:t>
      </w:r>
      <w:proofErr w:type="spellStart"/>
      <w:r w:rsidRPr="004D7EC7">
        <w:rPr>
          <w:sz w:val="28"/>
          <w:szCs w:val="28"/>
          <w:lang w:val="en-US"/>
        </w:rPr>
        <w:t>Dubensky</w:t>
      </w:r>
      <w:r w:rsidRPr="004D7EC7">
        <w:rPr>
          <w:sz w:val="28"/>
          <w:szCs w:val="28"/>
          <w:vertAlign w:val="superscript"/>
          <w:lang w:val="en-US"/>
        </w:rPr>
        <w:t>2</w:t>
      </w:r>
      <w:proofErr w:type="spellEnd"/>
      <w:r w:rsidRPr="004D7EC7">
        <w:rPr>
          <w:sz w:val="28"/>
          <w:szCs w:val="28"/>
          <w:lang w:val="en-US"/>
        </w:rPr>
        <w:t xml:space="preserve">, O.R. </w:t>
      </w:r>
      <w:proofErr w:type="spellStart"/>
      <w:r w:rsidRPr="004D7EC7">
        <w:rPr>
          <w:sz w:val="28"/>
          <w:szCs w:val="28"/>
          <w:lang w:val="en-US"/>
        </w:rPr>
        <w:t>Katunina</w:t>
      </w:r>
      <w:r w:rsidRPr="004D7EC7">
        <w:rPr>
          <w:sz w:val="28"/>
          <w:szCs w:val="28"/>
          <w:vertAlign w:val="superscript"/>
          <w:lang w:val="en-US"/>
        </w:rPr>
        <w:t>3</w:t>
      </w:r>
      <w:proofErr w:type="spellEnd"/>
    </w:p>
    <w:p w:rsidR="008136F4" w:rsidRPr="004D7EC7" w:rsidRDefault="008136F4" w:rsidP="004D7EC7">
      <w:pPr>
        <w:rPr>
          <w:sz w:val="28"/>
          <w:szCs w:val="28"/>
          <w:lang w:val="en-US"/>
        </w:rPr>
      </w:pPr>
      <w:r w:rsidRPr="004D7EC7">
        <w:rPr>
          <w:sz w:val="28"/>
          <w:szCs w:val="28"/>
          <w:vertAlign w:val="superscript"/>
          <w:lang w:val="en-US"/>
        </w:rPr>
        <w:t>1</w:t>
      </w:r>
      <w:r w:rsidR="00435679" w:rsidRPr="004D7EC7">
        <w:rPr>
          <w:sz w:val="28"/>
          <w:szCs w:val="28"/>
          <w:vertAlign w:val="superscript"/>
          <w:lang w:val="en-US"/>
        </w:rPr>
        <w:t xml:space="preserve"> </w:t>
      </w:r>
      <w:r w:rsidRPr="004D7EC7">
        <w:rPr>
          <w:sz w:val="28"/>
          <w:szCs w:val="28"/>
          <w:lang w:val="en-US"/>
        </w:rPr>
        <w:t>Chair of Pediatrics, Faculty of Pediatrics</w:t>
      </w:r>
      <w:r w:rsidR="004D7EC7" w:rsidRPr="004D7EC7">
        <w:rPr>
          <w:sz w:val="28"/>
          <w:szCs w:val="28"/>
          <w:lang w:val="en-US"/>
        </w:rPr>
        <w:t xml:space="preserve"> </w:t>
      </w:r>
      <w:proofErr w:type="spellStart"/>
      <w:r w:rsidR="004D7EC7" w:rsidRPr="004D7EC7">
        <w:rPr>
          <w:sz w:val="28"/>
          <w:szCs w:val="28"/>
          <w:lang w:val="en-US"/>
        </w:rPr>
        <w:t>Tver</w:t>
      </w:r>
      <w:proofErr w:type="spellEnd"/>
      <w:r w:rsidR="004D7EC7" w:rsidRPr="004D7EC7">
        <w:rPr>
          <w:sz w:val="28"/>
          <w:szCs w:val="28"/>
          <w:lang w:val="en-US"/>
        </w:rPr>
        <w:t xml:space="preserve"> State Medical Academy</w:t>
      </w:r>
      <w:r w:rsidR="00E47E8F" w:rsidRPr="004D7EC7">
        <w:rPr>
          <w:sz w:val="28"/>
          <w:szCs w:val="28"/>
          <w:lang w:val="en-US"/>
        </w:rPr>
        <w:br/>
      </w:r>
      <w:r w:rsidRPr="004D7EC7">
        <w:rPr>
          <w:sz w:val="28"/>
          <w:szCs w:val="28"/>
          <w:vertAlign w:val="superscript"/>
          <w:lang w:val="en-US"/>
        </w:rPr>
        <w:t>2</w:t>
      </w:r>
      <w:r w:rsidR="00435679" w:rsidRPr="004D7EC7">
        <w:rPr>
          <w:sz w:val="28"/>
          <w:szCs w:val="28"/>
          <w:vertAlign w:val="superscript"/>
          <w:lang w:val="en-US"/>
        </w:rPr>
        <w:t xml:space="preserve"> </w:t>
      </w:r>
      <w:r w:rsidRPr="004D7EC7">
        <w:rPr>
          <w:sz w:val="28"/>
          <w:szCs w:val="28"/>
          <w:lang w:val="en-US"/>
        </w:rPr>
        <w:t xml:space="preserve">Chair of </w:t>
      </w:r>
      <w:proofErr w:type="spellStart"/>
      <w:r w:rsidRPr="004D7EC7">
        <w:rPr>
          <w:sz w:val="28"/>
          <w:szCs w:val="28"/>
          <w:lang w:val="en-US"/>
        </w:rPr>
        <w:t>D</w:t>
      </w:r>
      <w:r w:rsidRPr="004D7EC7">
        <w:rPr>
          <w:rStyle w:val="hps"/>
          <w:sz w:val="28"/>
          <w:szCs w:val="28"/>
          <w:lang w:val="en-US"/>
        </w:rPr>
        <w:t>ermatovenerology</w:t>
      </w:r>
      <w:proofErr w:type="spellEnd"/>
      <w:r w:rsidR="00E47E8F" w:rsidRPr="004D7EC7">
        <w:rPr>
          <w:rStyle w:val="hps"/>
          <w:sz w:val="28"/>
          <w:szCs w:val="28"/>
          <w:lang w:val="en-US"/>
        </w:rPr>
        <w:t xml:space="preserve"> </w:t>
      </w:r>
      <w:proofErr w:type="spellStart"/>
      <w:r w:rsidRPr="004D7EC7">
        <w:rPr>
          <w:sz w:val="28"/>
          <w:szCs w:val="28"/>
          <w:lang w:val="en-US"/>
        </w:rPr>
        <w:t>Tver</w:t>
      </w:r>
      <w:proofErr w:type="spellEnd"/>
      <w:r w:rsidRPr="004D7EC7">
        <w:rPr>
          <w:sz w:val="28"/>
          <w:szCs w:val="28"/>
          <w:lang w:val="en-US"/>
        </w:rPr>
        <w:t xml:space="preserve"> State Medical Academy</w:t>
      </w:r>
      <w:r w:rsidR="00E47E8F" w:rsidRPr="004D7EC7">
        <w:rPr>
          <w:sz w:val="28"/>
          <w:szCs w:val="28"/>
          <w:lang w:val="en-US"/>
        </w:rPr>
        <w:br/>
      </w:r>
      <w:r w:rsidRPr="004D7EC7">
        <w:rPr>
          <w:sz w:val="28"/>
          <w:szCs w:val="28"/>
          <w:vertAlign w:val="superscript"/>
          <w:lang w:val="en-US"/>
        </w:rPr>
        <w:t>3</w:t>
      </w:r>
      <w:r w:rsidR="00435679" w:rsidRPr="004D7EC7">
        <w:rPr>
          <w:sz w:val="28"/>
          <w:szCs w:val="28"/>
          <w:vertAlign w:val="superscript"/>
          <w:lang w:val="en-US"/>
        </w:rPr>
        <w:t xml:space="preserve"> </w:t>
      </w:r>
      <w:r w:rsidRPr="004D7EC7">
        <w:rPr>
          <w:sz w:val="28"/>
          <w:szCs w:val="28"/>
          <w:lang w:val="en-US"/>
        </w:rPr>
        <w:t xml:space="preserve">Russian State Scientific and Research Centre of </w:t>
      </w:r>
      <w:proofErr w:type="spellStart"/>
      <w:r w:rsidRPr="004D7EC7">
        <w:rPr>
          <w:sz w:val="28"/>
          <w:szCs w:val="28"/>
          <w:lang w:val="en-US"/>
        </w:rPr>
        <w:t>Dermatovenerology</w:t>
      </w:r>
      <w:proofErr w:type="spellEnd"/>
      <w:r w:rsidRPr="004D7EC7">
        <w:rPr>
          <w:sz w:val="28"/>
          <w:szCs w:val="28"/>
          <w:lang w:val="en-US"/>
        </w:rPr>
        <w:t xml:space="preserve"> and Cosmetology, Department of </w:t>
      </w:r>
      <w:proofErr w:type="spellStart"/>
      <w:r w:rsidRPr="004D7EC7">
        <w:rPr>
          <w:sz w:val="28"/>
          <w:szCs w:val="28"/>
          <w:lang w:val="en-US"/>
        </w:rPr>
        <w:t>Pathomorphology</w:t>
      </w:r>
      <w:proofErr w:type="spellEnd"/>
    </w:p>
    <w:p w:rsidR="004D7EC7" w:rsidRPr="004D7EC7" w:rsidRDefault="004D7EC7" w:rsidP="004D7EC7">
      <w:pPr>
        <w:ind w:firstLine="709"/>
        <w:rPr>
          <w:sz w:val="28"/>
          <w:szCs w:val="28"/>
          <w:lang w:val="en-US"/>
        </w:rPr>
      </w:pPr>
    </w:p>
    <w:p w:rsidR="008136F4" w:rsidRPr="004D7EC7" w:rsidRDefault="008136F4" w:rsidP="004D7EC7">
      <w:pPr>
        <w:ind w:firstLine="709"/>
        <w:jc w:val="both"/>
        <w:rPr>
          <w:i/>
          <w:sz w:val="28"/>
          <w:szCs w:val="28"/>
          <w:lang w:val="en-US"/>
        </w:rPr>
      </w:pPr>
      <w:proofErr w:type="spellStart"/>
      <w:r w:rsidRPr="004D7EC7">
        <w:rPr>
          <w:i/>
          <w:sz w:val="28"/>
          <w:szCs w:val="28"/>
          <w:lang w:val="en-US"/>
        </w:rPr>
        <w:t>Mastocytosis</w:t>
      </w:r>
      <w:proofErr w:type="spellEnd"/>
      <w:r w:rsidRPr="004D7EC7">
        <w:rPr>
          <w:i/>
          <w:sz w:val="28"/>
          <w:szCs w:val="28"/>
          <w:lang w:val="en-US"/>
        </w:rPr>
        <w:t xml:space="preserve"> is a comparatively rare condition caused by the proliferation of mast cells in different organs and tissues. The onset of </w:t>
      </w:r>
      <w:proofErr w:type="spellStart"/>
      <w:r w:rsidRPr="004D7EC7">
        <w:rPr>
          <w:i/>
          <w:sz w:val="28"/>
          <w:szCs w:val="28"/>
          <w:lang w:val="en-US"/>
        </w:rPr>
        <w:t>mastocytosis</w:t>
      </w:r>
      <w:proofErr w:type="spellEnd"/>
      <w:r w:rsidRPr="004D7EC7">
        <w:rPr>
          <w:i/>
          <w:sz w:val="28"/>
          <w:szCs w:val="28"/>
          <w:lang w:val="en-US"/>
        </w:rPr>
        <w:t xml:space="preserve"> usually occurs in early childhood, but the disease can also develop in older children and adults. The primary symptoms of the disease are often identified at birth. The article summarizes Russian and foreign studies of the clinical manifestations of the disease, presents its etiology and pathogenesis, evaluates approaches to improve ways of diagnosing and treating </w:t>
      </w:r>
      <w:proofErr w:type="spellStart"/>
      <w:r w:rsidRPr="004D7EC7">
        <w:rPr>
          <w:i/>
          <w:sz w:val="28"/>
          <w:szCs w:val="28"/>
          <w:lang w:val="en-US"/>
        </w:rPr>
        <w:t>mastocytosis</w:t>
      </w:r>
      <w:proofErr w:type="spellEnd"/>
      <w:r w:rsidRPr="004D7EC7">
        <w:rPr>
          <w:i/>
          <w:sz w:val="28"/>
          <w:szCs w:val="28"/>
          <w:lang w:val="en-US"/>
        </w:rPr>
        <w:t>, analyses the prognosis for children of early age.</w:t>
      </w:r>
    </w:p>
    <w:p w:rsidR="008136F4" w:rsidRPr="004D7EC7" w:rsidRDefault="008136F4" w:rsidP="004D7EC7">
      <w:pPr>
        <w:ind w:firstLine="709"/>
        <w:jc w:val="both"/>
        <w:rPr>
          <w:i/>
          <w:sz w:val="28"/>
          <w:szCs w:val="28"/>
          <w:lang w:val="en-US"/>
        </w:rPr>
      </w:pPr>
      <w:r w:rsidRPr="004D7EC7">
        <w:rPr>
          <w:b/>
          <w:i/>
          <w:sz w:val="28"/>
          <w:szCs w:val="28"/>
          <w:lang w:val="en-US"/>
        </w:rPr>
        <w:t>Key words</w:t>
      </w:r>
      <w:r w:rsidRPr="004D7EC7">
        <w:rPr>
          <w:i/>
          <w:sz w:val="28"/>
          <w:szCs w:val="28"/>
          <w:lang w:val="en-US"/>
        </w:rPr>
        <w:t xml:space="preserve">: </w:t>
      </w:r>
      <w:proofErr w:type="spellStart"/>
      <w:r w:rsidRPr="004D7EC7">
        <w:rPr>
          <w:i/>
          <w:sz w:val="28"/>
          <w:szCs w:val="28"/>
          <w:lang w:val="en-US"/>
        </w:rPr>
        <w:t>mastocytosis</w:t>
      </w:r>
      <w:proofErr w:type="spellEnd"/>
      <w:r w:rsidRPr="004D7EC7">
        <w:rPr>
          <w:i/>
          <w:sz w:val="28"/>
          <w:szCs w:val="28"/>
          <w:lang w:val="en-US"/>
        </w:rPr>
        <w:t>, children, newborns, clinical picture, diagnostics, treatment.</w:t>
      </w:r>
    </w:p>
    <w:p w:rsidR="008136F4" w:rsidRPr="004D7EC7" w:rsidRDefault="008136F4" w:rsidP="004D7EC7">
      <w:pPr>
        <w:ind w:firstLine="709"/>
        <w:rPr>
          <w:sz w:val="28"/>
          <w:szCs w:val="28"/>
          <w:lang w:val="en-US"/>
        </w:rPr>
      </w:pPr>
    </w:p>
    <w:p w:rsidR="0055519D" w:rsidRPr="004D7EC7" w:rsidRDefault="009D2626" w:rsidP="004D7EC7">
      <w:pPr>
        <w:ind w:firstLine="709"/>
        <w:jc w:val="both"/>
        <w:rPr>
          <w:sz w:val="28"/>
          <w:szCs w:val="28"/>
        </w:rPr>
      </w:pPr>
      <w:proofErr w:type="spellStart"/>
      <w:r w:rsidRPr="004D7EC7">
        <w:rPr>
          <w:sz w:val="28"/>
          <w:szCs w:val="28"/>
        </w:rPr>
        <w:t>М</w:t>
      </w:r>
      <w:r w:rsidR="00BE092A" w:rsidRPr="004D7EC7">
        <w:rPr>
          <w:sz w:val="28"/>
          <w:szCs w:val="28"/>
        </w:rPr>
        <w:t>астоцитоз</w:t>
      </w:r>
      <w:proofErr w:type="spellEnd"/>
      <w:r w:rsidR="00BE092A" w:rsidRPr="004D7EC7">
        <w:rPr>
          <w:sz w:val="28"/>
          <w:szCs w:val="28"/>
        </w:rPr>
        <w:t xml:space="preserve"> </w:t>
      </w:r>
      <w:r w:rsidRPr="004D7EC7">
        <w:rPr>
          <w:sz w:val="28"/>
          <w:szCs w:val="28"/>
        </w:rPr>
        <w:t>– группа заболеваний, обусловленных аномальной пролиферацией и накоплением в одной или нескольких системах органов тучных клеток (</w:t>
      </w:r>
      <w:proofErr w:type="spellStart"/>
      <w:r w:rsidRPr="004D7EC7">
        <w:rPr>
          <w:sz w:val="28"/>
          <w:szCs w:val="28"/>
        </w:rPr>
        <w:t>мастоциты</w:t>
      </w:r>
      <w:proofErr w:type="spellEnd"/>
      <w:r w:rsidRPr="004D7EC7">
        <w:rPr>
          <w:sz w:val="28"/>
          <w:szCs w:val="28"/>
        </w:rPr>
        <w:t xml:space="preserve">, </w:t>
      </w:r>
      <w:proofErr w:type="spellStart"/>
      <w:r w:rsidRPr="004D7EC7">
        <w:rPr>
          <w:sz w:val="28"/>
          <w:szCs w:val="28"/>
        </w:rPr>
        <w:t>гепариноциты</w:t>
      </w:r>
      <w:proofErr w:type="spellEnd"/>
      <w:r w:rsidRPr="004D7EC7">
        <w:rPr>
          <w:sz w:val="28"/>
          <w:szCs w:val="28"/>
        </w:rPr>
        <w:t>), высвобождающих биологически активные вещества.</w:t>
      </w:r>
    </w:p>
    <w:p w:rsidR="00B558F8" w:rsidRPr="004D7EC7" w:rsidRDefault="006A4501" w:rsidP="004D7EC7">
      <w:pPr>
        <w:ind w:firstLine="709"/>
        <w:jc w:val="both"/>
        <w:rPr>
          <w:sz w:val="28"/>
          <w:szCs w:val="28"/>
        </w:rPr>
      </w:pPr>
      <w:r w:rsidRPr="004D7EC7">
        <w:rPr>
          <w:sz w:val="28"/>
          <w:szCs w:val="28"/>
        </w:rPr>
        <w:t xml:space="preserve">Истинная </w:t>
      </w:r>
      <w:r w:rsidRPr="004D7EC7">
        <w:rPr>
          <w:b/>
          <w:sz w:val="28"/>
          <w:szCs w:val="28"/>
        </w:rPr>
        <w:t>распространенность</w:t>
      </w:r>
      <w:r w:rsidRPr="004D7EC7">
        <w:rPr>
          <w:sz w:val="28"/>
          <w:szCs w:val="28"/>
        </w:rPr>
        <w:t xml:space="preserve"> </w:t>
      </w:r>
      <w:proofErr w:type="spellStart"/>
      <w:r w:rsidRPr="004D7EC7">
        <w:rPr>
          <w:sz w:val="28"/>
          <w:szCs w:val="28"/>
        </w:rPr>
        <w:t>мастоцитоза</w:t>
      </w:r>
      <w:proofErr w:type="spellEnd"/>
      <w:r w:rsidRPr="004D7EC7">
        <w:rPr>
          <w:sz w:val="28"/>
          <w:szCs w:val="28"/>
        </w:rPr>
        <w:t xml:space="preserve"> в общей популяции неизвестна. </w:t>
      </w:r>
      <w:r w:rsidR="00B558F8" w:rsidRPr="004D7EC7">
        <w:rPr>
          <w:sz w:val="28"/>
          <w:szCs w:val="28"/>
        </w:rPr>
        <w:t xml:space="preserve">Считается, что </w:t>
      </w:r>
      <w:r w:rsidRPr="004D7EC7">
        <w:rPr>
          <w:sz w:val="28"/>
          <w:szCs w:val="28"/>
        </w:rPr>
        <w:t>она</w:t>
      </w:r>
      <w:r w:rsidR="00B558F8" w:rsidRPr="004D7EC7">
        <w:rPr>
          <w:sz w:val="28"/>
          <w:szCs w:val="28"/>
        </w:rPr>
        <w:t xml:space="preserve"> составляет от 1 на 1000 до 1 на 8000 больных в дерматологических клиниках. Оба по</w:t>
      </w:r>
      <w:r w:rsidR="00097E4B" w:rsidRPr="004D7EC7">
        <w:rPr>
          <w:sz w:val="28"/>
          <w:szCs w:val="28"/>
        </w:rPr>
        <w:t>ла поражаются одинаково часто</w:t>
      </w:r>
      <w:r w:rsidR="00B558F8" w:rsidRPr="004D7EC7">
        <w:rPr>
          <w:sz w:val="28"/>
          <w:szCs w:val="28"/>
        </w:rPr>
        <w:t xml:space="preserve">. В </w:t>
      </w:r>
      <w:r w:rsidR="00B558F8" w:rsidRPr="004D7EC7">
        <w:rPr>
          <w:sz w:val="28"/>
          <w:szCs w:val="28"/>
        </w:rPr>
        <w:lastRenderedPageBreak/>
        <w:t>Англии</w:t>
      </w:r>
      <w:r w:rsidRPr="004D7EC7">
        <w:rPr>
          <w:sz w:val="28"/>
          <w:szCs w:val="28"/>
        </w:rPr>
        <w:t>, например,</w:t>
      </w:r>
      <w:r w:rsidR="00B558F8" w:rsidRPr="004D7EC7">
        <w:rPr>
          <w:sz w:val="28"/>
          <w:szCs w:val="28"/>
        </w:rPr>
        <w:t xml:space="preserve"> ежегодная заболеваемость </w:t>
      </w:r>
      <w:proofErr w:type="spellStart"/>
      <w:r w:rsidR="00B558F8" w:rsidRPr="004D7EC7">
        <w:rPr>
          <w:sz w:val="28"/>
          <w:szCs w:val="28"/>
        </w:rPr>
        <w:t>мастоцитозом</w:t>
      </w:r>
      <w:proofErr w:type="spellEnd"/>
      <w:r w:rsidR="00CE6DC4" w:rsidRPr="004D7EC7">
        <w:rPr>
          <w:sz w:val="28"/>
          <w:szCs w:val="28"/>
        </w:rPr>
        <w:t xml:space="preserve"> </w:t>
      </w:r>
      <w:r w:rsidR="00B558F8" w:rsidRPr="004D7EC7">
        <w:rPr>
          <w:sz w:val="28"/>
          <w:szCs w:val="28"/>
        </w:rPr>
        <w:t>составляет 1 на 150</w:t>
      </w:r>
      <w:r w:rsidR="009E3A8B" w:rsidRPr="004D7EC7">
        <w:rPr>
          <w:sz w:val="28"/>
          <w:szCs w:val="28"/>
          <w:lang w:val="en-US"/>
        </w:rPr>
        <w:t> </w:t>
      </w:r>
      <w:r w:rsidR="00B558F8" w:rsidRPr="004D7EC7">
        <w:rPr>
          <w:sz w:val="28"/>
          <w:szCs w:val="28"/>
        </w:rPr>
        <w:t>000 человек. Кожные формы составляют от 0,1 до 0,8% от всех дерматологических консультаций</w:t>
      </w:r>
      <w:r w:rsidRPr="004D7EC7">
        <w:rPr>
          <w:sz w:val="28"/>
          <w:szCs w:val="28"/>
        </w:rPr>
        <w:t xml:space="preserve"> и более распространены среди населения Кавказа, с более высокой частотой у мужчин (по крайней ме</w:t>
      </w:r>
      <w:r w:rsidR="004D7EC7">
        <w:rPr>
          <w:sz w:val="28"/>
          <w:szCs w:val="28"/>
        </w:rPr>
        <w:t>ре, для форм с детским дебютом)</w:t>
      </w:r>
      <w:r w:rsidRPr="004D7EC7">
        <w:rPr>
          <w:sz w:val="28"/>
          <w:szCs w:val="28"/>
        </w:rPr>
        <w:t>.</w:t>
      </w:r>
      <w:r w:rsidR="00B3311A" w:rsidRPr="004D7EC7">
        <w:rPr>
          <w:sz w:val="28"/>
          <w:szCs w:val="28"/>
        </w:rPr>
        <w:t xml:space="preserve"> </w:t>
      </w:r>
      <w:r w:rsidR="00B558F8" w:rsidRPr="004D7EC7">
        <w:rPr>
          <w:sz w:val="28"/>
          <w:szCs w:val="28"/>
        </w:rPr>
        <w:t xml:space="preserve">Первые проявления заболевания возникают у детей в </w:t>
      </w:r>
      <w:proofErr w:type="gramStart"/>
      <w:r w:rsidR="00B558F8" w:rsidRPr="004D7EC7">
        <w:rPr>
          <w:sz w:val="28"/>
          <w:szCs w:val="28"/>
        </w:rPr>
        <w:t>возрасте</w:t>
      </w:r>
      <w:proofErr w:type="gramEnd"/>
      <w:r w:rsidR="00B558F8" w:rsidRPr="004D7EC7">
        <w:rPr>
          <w:sz w:val="28"/>
          <w:szCs w:val="28"/>
        </w:rPr>
        <w:t xml:space="preserve"> от 1 до 12 месяцев</w:t>
      </w:r>
      <w:r w:rsidR="00B52557" w:rsidRPr="004D7EC7">
        <w:rPr>
          <w:sz w:val="28"/>
          <w:szCs w:val="28"/>
        </w:rPr>
        <w:t xml:space="preserve"> в 70</w:t>
      </w:r>
      <w:r w:rsidR="00B64629" w:rsidRPr="004D7EC7">
        <w:rPr>
          <w:sz w:val="28"/>
          <w:szCs w:val="28"/>
        </w:rPr>
        <w:t>–</w:t>
      </w:r>
      <w:r w:rsidR="00B52557" w:rsidRPr="004D7EC7">
        <w:rPr>
          <w:sz w:val="28"/>
          <w:szCs w:val="28"/>
        </w:rPr>
        <w:t>75% случаев</w:t>
      </w:r>
      <w:r w:rsidR="00B558F8" w:rsidRPr="004D7EC7">
        <w:rPr>
          <w:sz w:val="28"/>
          <w:szCs w:val="28"/>
        </w:rPr>
        <w:t>, но могут заболеть и новорожденные, а также дети более старшего возраста и взрослые.</w:t>
      </w:r>
      <w:r w:rsidR="00CE6DC4" w:rsidRPr="004D7EC7">
        <w:rPr>
          <w:sz w:val="28"/>
          <w:szCs w:val="28"/>
        </w:rPr>
        <w:t xml:space="preserve"> </w:t>
      </w:r>
      <w:r w:rsidR="00B558F8" w:rsidRPr="004D7EC7">
        <w:rPr>
          <w:sz w:val="28"/>
          <w:szCs w:val="28"/>
        </w:rPr>
        <w:t xml:space="preserve">Имеются два пика заболеваемости: первый – от 6 месяцев до 2 лет (55% случаев), второй </w:t>
      </w:r>
      <w:r w:rsidR="00B64629" w:rsidRPr="004D7EC7">
        <w:rPr>
          <w:sz w:val="28"/>
          <w:szCs w:val="28"/>
        </w:rPr>
        <w:t>–</w:t>
      </w:r>
      <w:r w:rsidR="00B558F8" w:rsidRPr="004D7EC7">
        <w:rPr>
          <w:sz w:val="28"/>
          <w:szCs w:val="28"/>
        </w:rPr>
        <w:t xml:space="preserve"> от 20 до 40 лет (35% случаев).</w:t>
      </w:r>
    </w:p>
    <w:p w:rsidR="00B3311A" w:rsidRPr="004D7EC7" w:rsidRDefault="00CE5752" w:rsidP="004D7EC7">
      <w:pPr>
        <w:ind w:firstLine="709"/>
        <w:jc w:val="both"/>
        <w:rPr>
          <w:sz w:val="28"/>
          <w:szCs w:val="28"/>
        </w:rPr>
      </w:pPr>
      <w:r w:rsidRPr="004D7EC7">
        <w:rPr>
          <w:sz w:val="28"/>
          <w:szCs w:val="28"/>
        </w:rPr>
        <w:t xml:space="preserve">Впервые </w:t>
      </w:r>
      <w:proofErr w:type="spellStart"/>
      <w:r w:rsidRPr="004D7EC7">
        <w:rPr>
          <w:sz w:val="28"/>
          <w:szCs w:val="28"/>
        </w:rPr>
        <w:t>мастоцитоз</w:t>
      </w:r>
      <w:proofErr w:type="spellEnd"/>
      <w:r w:rsidRPr="004D7EC7">
        <w:rPr>
          <w:sz w:val="28"/>
          <w:szCs w:val="28"/>
        </w:rPr>
        <w:t xml:space="preserve"> был описан в </w:t>
      </w:r>
      <w:smartTag w:uri="urn:schemas-microsoft-com:office:smarttags" w:element="metricconverter">
        <w:smartTagPr>
          <w:attr w:name="ProductID" w:val="1869 г"/>
        </w:smartTagPr>
        <w:r w:rsidRPr="004D7EC7">
          <w:rPr>
            <w:sz w:val="28"/>
            <w:szCs w:val="28"/>
          </w:rPr>
          <w:t>1869 г</w:t>
        </w:r>
      </w:smartTag>
      <w:r w:rsidRPr="004D7EC7">
        <w:rPr>
          <w:sz w:val="28"/>
          <w:szCs w:val="28"/>
        </w:rPr>
        <w:t xml:space="preserve">. E. </w:t>
      </w:r>
      <w:proofErr w:type="spellStart"/>
      <w:r w:rsidRPr="004D7EC7">
        <w:rPr>
          <w:sz w:val="28"/>
          <w:szCs w:val="28"/>
        </w:rPr>
        <w:t>Nettleship</w:t>
      </w:r>
      <w:proofErr w:type="spellEnd"/>
      <w:r w:rsidRPr="004D7EC7">
        <w:rPr>
          <w:sz w:val="28"/>
          <w:szCs w:val="28"/>
        </w:rPr>
        <w:t xml:space="preserve"> и W. </w:t>
      </w:r>
      <w:proofErr w:type="spellStart"/>
      <w:r w:rsidRPr="004D7EC7">
        <w:rPr>
          <w:sz w:val="28"/>
          <w:szCs w:val="28"/>
        </w:rPr>
        <w:t>Tay</w:t>
      </w:r>
      <w:proofErr w:type="spellEnd"/>
      <w:r w:rsidRPr="004D7EC7">
        <w:rPr>
          <w:sz w:val="28"/>
          <w:szCs w:val="28"/>
        </w:rPr>
        <w:t xml:space="preserve"> у девочки 2 лет</w:t>
      </w:r>
      <w:r w:rsidR="005427BA" w:rsidRPr="004D7EC7">
        <w:rPr>
          <w:sz w:val="28"/>
          <w:szCs w:val="28"/>
        </w:rPr>
        <w:t xml:space="preserve"> под названием “хроническая крапивница, оставляющая после себя бурые пятна”</w:t>
      </w:r>
      <w:r w:rsidRPr="004D7EC7">
        <w:rPr>
          <w:sz w:val="28"/>
          <w:szCs w:val="28"/>
        </w:rPr>
        <w:t xml:space="preserve">. В </w:t>
      </w:r>
      <w:smartTag w:uri="urn:schemas-microsoft-com:office:smarttags" w:element="metricconverter">
        <w:smartTagPr>
          <w:attr w:name="ProductID" w:val="1878 г"/>
        </w:smartTagPr>
        <w:r w:rsidRPr="004D7EC7">
          <w:rPr>
            <w:sz w:val="28"/>
            <w:szCs w:val="28"/>
          </w:rPr>
          <w:t>1878 г</w:t>
        </w:r>
      </w:smartTag>
      <w:r w:rsidRPr="004D7EC7">
        <w:rPr>
          <w:sz w:val="28"/>
          <w:szCs w:val="28"/>
        </w:rPr>
        <w:t xml:space="preserve">. A. </w:t>
      </w:r>
      <w:proofErr w:type="spellStart"/>
      <w:r w:rsidRPr="004D7EC7">
        <w:rPr>
          <w:sz w:val="28"/>
          <w:szCs w:val="28"/>
        </w:rPr>
        <w:t>Sangster</w:t>
      </w:r>
      <w:proofErr w:type="spellEnd"/>
      <w:r w:rsidRPr="004D7EC7">
        <w:rPr>
          <w:sz w:val="28"/>
          <w:szCs w:val="28"/>
        </w:rPr>
        <w:t xml:space="preserve"> предложил название “пигментная крапивница”</w:t>
      </w:r>
      <w:r w:rsidR="00A347C1" w:rsidRPr="004D7EC7">
        <w:rPr>
          <w:sz w:val="28"/>
          <w:szCs w:val="28"/>
        </w:rPr>
        <w:t xml:space="preserve">, подчеркивая симптом </w:t>
      </w:r>
      <w:proofErr w:type="spellStart"/>
      <w:r w:rsidR="00A347C1" w:rsidRPr="004D7EC7">
        <w:rPr>
          <w:sz w:val="28"/>
          <w:szCs w:val="28"/>
        </w:rPr>
        <w:t>уртикарного</w:t>
      </w:r>
      <w:proofErr w:type="spellEnd"/>
      <w:r w:rsidR="00A347C1" w:rsidRPr="004D7EC7">
        <w:rPr>
          <w:sz w:val="28"/>
          <w:szCs w:val="28"/>
        </w:rPr>
        <w:t xml:space="preserve"> набухания пигментных пятен</w:t>
      </w:r>
      <w:r w:rsidR="00470503" w:rsidRPr="004D7EC7">
        <w:rPr>
          <w:sz w:val="28"/>
          <w:szCs w:val="28"/>
        </w:rPr>
        <w:t xml:space="preserve">. Именно под этим названием заболевание </w:t>
      </w:r>
      <w:r w:rsidR="00911624" w:rsidRPr="004D7EC7">
        <w:rPr>
          <w:sz w:val="28"/>
          <w:szCs w:val="28"/>
        </w:rPr>
        <w:t>прочно вош</w:t>
      </w:r>
      <w:r w:rsidR="00470503" w:rsidRPr="004D7EC7">
        <w:rPr>
          <w:sz w:val="28"/>
          <w:szCs w:val="28"/>
        </w:rPr>
        <w:t>ло</w:t>
      </w:r>
      <w:r w:rsidR="00911624" w:rsidRPr="004D7EC7">
        <w:rPr>
          <w:sz w:val="28"/>
          <w:szCs w:val="28"/>
        </w:rPr>
        <w:t xml:space="preserve"> в медицинскую практику</w:t>
      </w:r>
      <w:r w:rsidRPr="004D7EC7">
        <w:rPr>
          <w:sz w:val="28"/>
          <w:szCs w:val="28"/>
        </w:rPr>
        <w:t>. Термин “</w:t>
      </w:r>
      <w:proofErr w:type="spellStart"/>
      <w:r w:rsidRPr="004D7EC7">
        <w:rPr>
          <w:sz w:val="28"/>
          <w:szCs w:val="28"/>
        </w:rPr>
        <w:t>мастоцитоз</w:t>
      </w:r>
      <w:proofErr w:type="spellEnd"/>
      <w:r w:rsidRPr="004D7EC7">
        <w:rPr>
          <w:sz w:val="28"/>
          <w:szCs w:val="28"/>
        </w:rPr>
        <w:t xml:space="preserve">”, применяемый в настоящее время, в </w:t>
      </w:r>
      <w:smartTag w:uri="urn:schemas-microsoft-com:office:smarttags" w:element="metricconverter">
        <w:smartTagPr>
          <w:attr w:name="ProductID" w:val="1936 г"/>
        </w:smartTagPr>
        <w:r w:rsidRPr="004D7EC7">
          <w:rPr>
            <w:sz w:val="28"/>
            <w:szCs w:val="28"/>
          </w:rPr>
          <w:t>1936 г</w:t>
        </w:r>
      </w:smartTag>
      <w:r w:rsidRPr="004D7EC7">
        <w:rPr>
          <w:sz w:val="28"/>
          <w:szCs w:val="28"/>
        </w:rPr>
        <w:t xml:space="preserve">. ввел </w:t>
      </w:r>
      <w:r w:rsidR="00992A2C" w:rsidRPr="004D7EC7">
        <w:rPr>
          <w:sz w:val="28"/>
          <w:szCs w:val="28"/>
        </w:rPr>
        <w:t xml:space="preserve">А. </w:t>
      </w:r>
      <w:proofErr w:type="spellStart"/>
      <w:r w:rsidRPr="004D7EC7">
        <w:rPr>
          <w:sz w:val="28"/>
          <w:szCs w:val="28"/>
        </w:rPr>
        <w:t>Sezarg</w:t>
      </w:r>
      <w:proofErr w:type="spellEnd"/>
      <w:r w:rsidR="00992A2C" w:rsidRPr="004D7EC7">
        <w:rPr>
          <w:sz w:val="28"/>
          <w:szCs w:val="28"/>
        </w:rPr>
        <w:t xml:space="preserve"> и </w:t>
      </w:r>
      <w:proofErr w:type="spellStart"/>
      <w:r w:rsidR="00992A2C" w:rsidRPr="004D7EC7">
        <w:rPr>
          <w:sz w:val="28"/>
          <w:szCs w:val="28"/>
        </w:rPr>
        <w:t>соавт</w:t>
      </w:r>
      <w:proofErr w:type="spellEnd"/>
      <w:r w:rsidR="00B3311A" w:rsidRPr="004D7EC7">
        <w:rPr>
          <w:sz w:val="28"/>
          <w:szCs w:val="28"/>
        </w:rPr>
        <w:t>.</w:t>
      </w:r>
      <w:r w:rsidRPr="004D7EC7">
        <w:rPr>
          <w:sz w:val="28"/>
          <w:szCs w:val="28"/>
        </w:rPr>
        <w:t xml:space="preserve"> </w:t>
      </w:r>
      <w:proofErr w:type="spellStart"/>
      <w:r w:rsidRPr="004D7EC7">
        <w:rPr>
          <w:sz w:val="28"/>
          <w:szCs w:val="28"/>
        </w:rPr>
        <w:t>Гистологически</w:t>
      </w:r>
      <w:proofErr w:type="spellEnd"/>
      <w:r w:rsidRPr="004D7EC7">
        <w:rPr>
          <w:sz w:val="28"/>
          <w:szCs w:val="28"/>
        </w:rPr>
        <w:t xml:space="preserve"> в коже им был выявлен инфильтрат, состоящий главным образом из тучных клеток (</w:t>
      </w:r>
      <w:proofErr w:type="spellStart"/>
      <w:r w:rsidR="00B52557" w:rsidRPr="004D7EC7">
        <w:rPr>
          <w:sz w:val="28"/>
          <w:szCs w:val="28"/>
        </w:rPr>
        <w:t>m</w:t>
      </w:r>
      <w:r w:rsidRPr="004D7EC7">
        <w:rPr>
          <w:sz w:val="28"/>
          <w:szCs w:val="28"/>
        </w:rPr>
        <w:t>astzellen</w:t>
      </w:r>
      <w:proofErr w:type="spellEnd"/>
      <w:r w:rsidRPr="004D7EC7">
        <w:rPr>
          <w:sz w:val="28"/>
          <w:szCs w:val="28"/>
        </w:rPr>
        <w:t xml:space="preserve">). Истинная природа пигментной крапивницы определена P. </w:t>
      </w:r>
      <w:proofErr w:type="spellStart"/>
      <w:r w:rsidRPr="004D7EC7">
        <w:rPr>
          <w:sz w:val="28"/>
          <w:szCs w:val="28"/>
        </w:rPr>
        <w:t>Unna</w:t>
      </w:r>
      <w:proofErr w:type="spellEnd"/>
      <w:r w:rsidRPr="004D7EC7">
        <w:rPr>
          <w:sz w:val="28"/>
          <w:szCs w:val="28"/>
        </w:rPr>
        <w:t xml:space="preserve"> (1887) при гистологи</w:t>
      </w:r>
      <w:r w:rsidR="00EF5256" w:rsidRPr="004D7EC7">
        <w:rPr>
          <w:sz w:val="28"/>
          <w:szCs w:val="28"/>
        </w:rPr>
        <w:t>ческих исследованиях</w:t>
      </w:r>
      <w:r w:rsidR="009B7AC1" w:rsidRPr="004D7EC7">
        <w:rPr>
          <w:sz w:val="28"/>
          <w:szCs w:val="28"/>
        </w:rPr>
        <w:t xml:space="preserve">. В </w:t>
      </w:r>
      <w:smartTag w:uri="urn:schemas-microsoft-com:office:smarttags" w:element="metricconverter">
        <w:smartTagPr>
          <w:attr w:name="ProductID" w:val="1949 г"/>
        </w:smartTagPr>
        <w:r w:rsidR="009B7AC1" w:rsidRPr="004D7EC7">
          <w:rPr>
            <w:sz w:val="28"/>
            <w:szCs w:val="28"/>
          </w:rPr>
          <w:t>1949 г</w:t>
        </w:r>
      </w:smartTag>
      <w:r w:rsidR="009B7AC1" w:rsidRPr="004D7EC7">
        <w:rPr>
          <w:sz w:val="28"/>
          <w:szCs w:val="28"/>
        </w:rPr>
        <w:t xml:space="preserve">. </w:t>
      </w:r>
      <w:proofErr w:type="spellStart"/>
      <w:r w:rsidR="009B7AC1" w:rsidRPr="004D7EC7">
        <w:rPr>
          <w:sz w:val="28"/>
          <w:szCs w:val="28"/>
        </w:rPr>
        <w:t>Ellis</w:t>
      </w:r>
      <w:proofErr w:type="spellEnd"/>
      <w:r w:rsidR="009B7AC1" w:rsidRPr="004D7EC7">
        <w:rPr>
          <w:sz w:val="28"/>
          <w:szCs w:val="28"/>
        </w:rPr>
        <w:t xml:space="preserve"> установил сис</w:t>
      </w:r>
      <w:r w:rsidR="002D4F78" w:rsidRPr="004D7EC7">
        <w:rPr>
          <w:sz w:val="28"/>
          <w:szCs w:val="28"/>
        </w:rPr>
        <w:t>темный характер заболевания.</w:t>
      </w:r>
    </w:p>
    <w:p w:rsidR="009B7AC1" w:rsidRPr="004D7EC7" w:rsidRDefault="00727F9B" w:rsidP="004D7EC7">
      <w:pPr>
        <w:ind w:firstLine="709"/>
        <w:jc w:val="both"/>
        <w:rPr>
          <w:sz w:val="28"/>
          <w:szCs w:val="28"/>
        </w:rPr>
      </w:pPr>
      <w:r w:rsidRPr="004D7EC7">
        <w:rPr>
          <w:sz w:val="28"/>
          <w:szCs w:val="28"/>
        </w:rPr>
        <w:t xml:space="preserve">В отношении </w:t>
      </w:r>
      <w:r w:rsidRPr="004D7EC7">
        <w:rPr>
          <w:b/>
          <w:sz w:val="28"/>
          <w:szCs w:val="28"/>
        </w:rPr>
        <w:t xml:space="preserve">этиологии </w:t>
      </w:r>
      <w:proofErr w:type="spellStart"/>
      <w:r w:rsidRPr="004D7EC7">
        <w:rPr>
          <w:sz w:val="28"/>
          <w:szCs w:val="28"/>
        </w:rPr>
        <w:t>мастоцитоза</w:t>
      </w:r>
      <w:proofErr w:type="spellEnd"/>
      <w:r w:rsidRPr="004D7EC7">
        <w:rPr>
          <w:sz w:val="28"/>
          <w:szCs w:val="28"/>
        </w:rPr>
        <w:t xml:space="preserve"> единой точки зрения нет. </w:t>
      </w:r>
      <w:r w:rsidR="009B7AC1" w:rsidRPr="004D7EC7">
        <w:rPr>
          <w:sz w:val="28"/>
          <w:szCs w:val="28"/>
        </w:rPr>
        <w:t xml:space="preserve">Причина </w:t>
      </w:r>
      <w:proofErr w:type="spellStart"/>
      <w:r w:rsidR="009B7AC1" w:rsidRPr="004D7EC7">
        <w:rPr>
          <w:sz w:val="28"/>
          <w:szCs w:val="28"/>
        </w:rPr>
        <w:t>гиперпролиферации</w:t>
      </w:r>
      <w:proofErr w:type="spellEnd"/>
      <w:r w:rsidR="009B7AC1" w:rsidRPr="004D7EC7">
        <w:rPr>
          <w:sz w:val="28"/>
          <w:szCs w:val="28"/>
        </w:rPr>
        <w:t xml:space="preserve"> тучных клеток</w:t>
      </w:r>
      <w:r w:rsidRPr="004D7EC7">
        <w:rPr>
          <w:sz w:val="28"/>
          <w:szCs w:val="28"/>
        </w:rPr>
        <w:t xml:space="preserve"> </w:t>
      </w:r>
      <w:r w:rsidR="009B7AC1" w:rsidRPr="004D7EC7">
        <w:rPr>
          <w:sz w:val="28"/>
          <w:szCs w:val="28"/>
        </w:rPr>
        <w:t xml:space="preserve">неизвестна. </w:t>
      </w:r>
      <w:r w:rsidR="00FD52CD" w:rsidRPr="004D7EC7">
        <w:rPr>
          <w:sz w:val="28"/>
          <w:szCs w:val="28"/>
        </w:rPr>
        <w:t xml:space="preserve">В связи с этим </w:t>
      </w:r>
      <w:proofErr w:type="spellStart"/>
      <w:r w:rsidR="00FD52CD" w:rsidRPr="004D7EC7">
        <w:rPr>
          <w:sz w:val="28"/>
          <w:szCs w:val="28"/>
        </w:rPr>
        <w:t>мастоцитоз</w:t>
      </w:r>
      <w:proofErr w:type="spellEnd"/>
      <w:r w:rsidR="00FD52CD" w:rsidRPr="004D7EC7">
        <w:rPr>
          <w:sz w:val="28"/>
          <w:szCs w:val="28"/>
        </w:rPr>
        <w:t xml:space="preserve"> рассматривается в различных группах заболеваний. </w:t>
      </w:r>
      <w:r w:rsidRPr="004D7EC7">
        <w:rPr>
          <w:sz w:val="28"/>
          <w:szCs w:val="28"/>
        </w:rPr>
        <w:t>Большинством авторов п</w:t>
      </w:r>
      <w:r w:rsidR="009B7AC1" w:rsidRPr="004D7EC7">
        <w:rPr>
          <w:sz w:val="28"/>
          <w:szCs w:val="28"/>
        </w:rPr>
        <w:t xml:space="preserve">ризнается, что это системное заболевание ретикулогистиоцитарной системы, как при остальных </w:t>
      </w:r>
      <w:proofErr w:type="spellStart"/>
      <w:r w:rsidR="009B7AC1" w:rsidRPr="004D7EC7">
        <w:rPr>
          <w:sz w:val="28"/>
          <w:szCs w:val="28"/>
        </w:rPr>
        <w:t>ретикулезах</w:t>
      </w:r>
      <w:proofErr w:type="spellEnd"/>
      <w:r w:rsidR="009B7AC1" w:rsidRPr="004D7EC7">
        <w:rPr>
          <w:sz w:val="28"/>
          <w:szCs w:val="28"/>
        </w:rPr>
        <w:t>.</w:t>
      </w:r>
      <w:r w:rsidR="003C3CED" w:rsidRPr="004D7EC7">
        <w:rPr>
          <w:sz w:val="28"/>
          <w:szCs w:val="28"/>
        </w:rPr>
        <w:t xml:space="preserve"> Наличие семейных случаев, в том числе у </w:t>
      </w:r>
      <w:proofErr w:type="spellStart"/>
      <w:r w:rsidR="003C3CED" w:rsidRPr="004D7EC7">
        <w:rPr>
          <w:sz w:val="28"/>
          <w:szCs w:val="28"/>
        </w:rPr>
        <w:t>однояйцевых</w:t>
      </w:r>
      <w:proofErr w:type="spellEnd"/>
      <w:r w:rsidR="003C3CED" w:rsidRPr="004D7EC7">
        <w:rPr>
          <w:sz w:val="28"/>
          <w:szCs w:val="28"/>
        </w:rPr>
        <w:t xml:space="preserve"> близнецов, свидетельствует о возможной роли генетических факторов. Не исключается </w:t>
      </w:r>
      <w:r w:rsidR="00D66335" w:rsidRPr="004D7EC7">
        <w:rPr>
          <w:sz w:val="28"/>
          <w:szCs w:val="28"/>
        </w:rPr>
        <w:t xml:space="preserve">как </w:t>
      </w:r>
      <w:r w:rsidR="003C3CED" w:rsidRPr="004D7EC7">
        <w:rPr>
          <w:sz w:val="28"/>
          <w:szCs w:val="28"/>
        </w:rPr>
        <w:t>аутосомно-доминантное наследование с вариабельной пенетрантностью</w:t>
      </w:r>
      <w:r w:rsidR="00D66335" w:rsidRPr="004D7EC7">
        <w:rPr>
          <w:sz w:val="28"/>
          <w:szCs w:val="28"/>
        </w:rPr>
        <w:t>, так и аутосомно-рецессивное</w:t>
      </w:r>
      <w:r w:rsidR="003C3CED" w:rsidRPr="004D7EC7">
        <w:rPr>
          <w:sz w:val="28"/>
          <w:szCs w:val="28"/>
        </w:rPr>
        <w:t xml:space="preserve">. Имеется предположение о связи этой болезни с нарушениями </w:t>
      </w:r>
      <w:proofErr w:type="spellStart"/>
      <w:r w:rsidR="003C3CED" w:rsidRPr="004D7EC7">
        <w:rPr>
          <w:sz w:val="28"/>
          <w:szCs w:val="28"/>
        </w:rPr>
        <w:t>гемопоэза</w:t>
      </w:r>
      <w:proofErr w:type="spellEnd"/>
      <w:r w:rsidR="00825BD4" w:rsidRPr="004D7EC7">
        <w:rPr>
          <w:sz w:val="28"/>
          <w:szCs w:val="28"/>
        </w:rPr>
        <w:t>,</w:t>
      </w:r>
      <w:r w:rsidR="00825BD4" w:rsidRPr="004D7EC7">
        <w:rPr>
          <w:b/>
          <w:sz w:val="28"/>
          <w:szCs w:val="28"/>
        </w:rPr>
        <w:t xml:space="preserve"> </w:t>
      </w:r>
      <w:r w:rsidR="00825BD4" w:rsidRPr="004D7EC7">
        <w:rPr>
          <w:sz w:val="28"/>
          <w:szCs w:val="28"/>
        </w:rPr>
        <w:t>и рядом авторов</w:t>
      </w:r>
      <w:r w:rsidR="00825BD4" w:rsidRPr="004D7EC7">
        <w:rPr>
          <w:b/>
          <w:sz w:val="28"/>
          <w:szCs w:val="28"/>
        </w:rPr>
        <w:t xml:space="preserve"> </w:t>
      </w:r>
      <w:r w:rsidR="00825BD4" w:rsidRPr="004D7EC7">
        <w:rPr>
          <w:sz w:val="28"/>
          <w:szCs w:val="28"/>
        </w:rPr>
        <w:t>рассматривается в группе опухолей гемо</w:t>
      </w:r>
      <w:r w:rsidR="004D7EC7">
        <w:rPr>
          <w:sz w:val="28"/>
          <w:szCs w:val="28"/>
        </w:rPr>
        <w:t>поэтической и лимфоидной ткани</w:t>
      </w:r>
      <w:r w:rsidR="002D4F78" w:rsidRPr="004D7EC7">
        <w:rPr>
          <w:sz w:val="28"/>
          <w:szCs w:val="28"/>
        </w:rPr>
        <w:t>.</w:t>
      </w:r>
    </w:p>
    <w:p w:rsidR="00CA27DA" w:rsidRPr="004D7EC7" w:rsidRDefault="00D96F49" w:rsidP="004D7EC7">
      <w:pPr>
        <w:ind w:firstLine="709"/>
        <w:jc w:val="both"/>
        <w:rPr>
          <w:sz w:val="28"/>
          <w:szCs w:val="28"/>
        </w:rPr>
      </w:pPr>
      <w:r w:rsidRPr="004D7EC7">
        <w:rPr>
          <w:sz w:val="28"/>
          <w:szCs w:val="28"/>
        </w:rPr>
        <w:t xml:space="preserve">Тучные клетки являются высокодифференцированными полифункциональными элементами соединительной ткани, происходящими из CD34+ клеток-предшественников </w:t>
      </w:r>
      <w:proofErr w:type="spellStart"/>
      <w:r w:rsidRPr="004D7EC7">
        <w:rPr>
          <w:sz w:val="28"/>
          <w:szCs w:val="28"/>
        </w:rPr>
        <w:t>гемопоэза</w:t>
      </w:r>
      <w:proofErr w:type="spellEnd"/>
      <w:r w:rsidRPr="004D7EC7">
        <w:rPr>
          <w:sz w:val="28"/>
          <w:szCs w:val="28"/>
        </w:rPr>
        <w:t xml:space="preserve"> через стадию </w:t>
      </w:r>
      <w:proofErr w:type="spellStart"/>
      <w:r w:rsidRPr="004D7EC7">
        <w:rPr>
          <w:sz w:val="28"/>
          <w:szCs w:val="28"/>
        </w:rPr>
        <w:t>базофильного</w:t>
      </w:r>
      <w:proofErr w:type="spellEnd"/>
      <w:r w:rsidRPr="004D7EC7">
        <w:rPr>
          <w:sz w:val="28"/>
          <w:szCs w:val="28"/>
        </w:rPr>
        <w:t xml:space="preserve"> лейкоцита или минуя ее. В здоровом организме </w:t>
      </w:r>
      <w:proofErr w:type="spellStart"/>
      <w:r w:rsidRPr="004D7EC7">
        <w:rPr>
          <w:sz w:val="28"/>
          <w:szCs w:val="28"/>
        </w:rPr>
        <w:t>мастоциты</w:t>
      </w:r>
      <w:proofErr w:type="spellEnd"/>
      <w:r w:rsidRPr="004D7EC7">
        <w:rPr>
          <w:sz w:val="28"/>
          <w:szCs w:val="28"/>
        </w:rPr>
        <w:t xml:space="preserve"> в значительном количестве содержатся в коже </w:t>
      </w:r>
      <w:r w:rsidR="00CA27DA" w:rsidRPr="004D7EC7">
        <w:rPr>
          <w:sz w:val="28"/>
          <w:szCs w:val="28"/>
        </w:rPr>
        <w:t xml:space="preserve">(в поверхностных слоях дермы) </w:t>
      </w:r>
      <w:r w:rsidRPr="004D7EC7">
        <w:rPr>
          <w:sz w:val="28"/>
          <w:szCs w:val="28"/>
        </w:rPr>
        <w:t xml:space="preserve">и слизистых оболочках желудочно-кишечного тракта, </w:t>
      </w:r>
      <w:proofErr w:type="spellStart"/>
      <w:r w:rsidR="00CA27DA" w:rsidRPr="004D7EC7">
        <w:rPr>
          <w:sz w:val="28"/>
          <w:szCs w:val="28"/>
        </w:rPr>
        <w:t>периваскулярно</w:t>
      </w:r>
      <w:proofErr w:type="spellEnd"/>
      <w:r w:rsidR="00CA27DA" w:rsidRPr="004D7EC7">
        <w:rPr>
          <w:sz w:val="28"/>
          <w:szCs w:val="28"/>
        </w:rPr>
        <w:t xml:space="preserve">, слюнных железах, миндалинах, вилочковой железе, </w:t>
      </w:r>
      <w:r w:rsidRPr="004D7EC7">
        <w:rPr>
          <w:sz w:val="28"/>
          <w:szCs w:val="28"/>
        </w:rPr>
        <w:t xml:space="preserve">брюшине, рассеяны в лимфатических узлах и селезенке, легких, </w:t>
      </w:r>
      <w:r w:rsidR="00CA27DA" w:rsidRPr="004D7EC7">
        <w:rPr>
          <w:sz w:val="28"/>
          <w:szCs w:val="28"/>
        </w:rPr>
        <w:t xml:space="preserve">мочевом пузыре, </w:t>
      </w:r>
      <w:r w:rsidRPr="004D7EC7">
        <w:rPr>
          <w:sz w:val="28"/>
          <w:szCs w:val="28"/>
        </w:rPr>
        <w:t xml:space="preserve">обнаруживаются в центральной и периферической нервной системе. </w:t>
      </w:r>
      <w:r w:rsidR="003C3CED" w:rsidRPr="004D7EC7">
        <w:rPr>
          <w:sz w:val="28"/>
          <w:szCs w:val="28"/>
        </w:rPr>
        <w:t xml:space="preserve">При </w:t>
      </w:r>
      <w:proofErr w:type="spellStart"/>
      <w:r w:rsidR="003C3CED" w:rsidRPr="004D7EC7">
        <w:rPr>
          <w:sz w:val="28"/>
          <w:szCs w:val="28"/>
        </w:rPr>
        <w:t>мастоцитозе</w:t>
      </w:r>
      <w:proofErr w:type="spellEnd"/>
      <w:r w:rsidR="003C3CED" w:rsidRPr="004D7EC7">
        <w:rPr>
          <w:sz w:val="28"/>
          <w:szCs w:val="28"/>
        </w:rPr>
        <w:t xml:space="preserve"> скопления тучных клеток существенно отличаются о</w:t>
      </w:r>
      <w:r w:rsidR="00507E12" w:rsidRPr="004D7EC7">
        <w:rPr>
          <w:sz w:val="28"/>
          <w:szCs w:val="28"/>
        </w:rPr>
        <w:t xml:space="preserve">т естественного нахождения </w:t>
      </w:r>
      <w:proofErr w:type="spellStart"/>
      <w:r w:rsidR="00507E12" w:rsidRPr="004D7EC7">
        <w:rPr>
          <w:sz w:val="28"/>
          <w:szCs w:val="28"/>
        </w:rPr>
        <w:t>масто</w:t>
      </w:r>
      <w:r w:rsidR="003C3CED" w:rsidRPr="004D7EC7">
        <w:rPr>
          <w:sz w:val="28"/>
          <w:szCs w:val="28"/>
        </w:rPr>
        <w:t>цитных</w:t>
      </w:r>
      <w:proofErr w:type="spellEnd"/>
      <w:r w:rsidR="003C3CED" w:rsidRPr="004D7EC7">
        <w:rPr>
          <w:sz w:val="28"/>
          <w:szCs w:val="28"/>
        </w:rPr>
        <w:t xml:space="preserve"> клеток</w:t>
      </w:r>
      <w:r w:rsidR="00CA27DA" w:rsidRPr="004D7EC7">
        <w:rPr>
          <w:sz w:val="28"/>
          <w:szCs w:val="28"/>
        </w:rPr>
        <w:t xml:space="preserve">. </w:t>
      </w:r>
      <w:r w:rsidR="003C3CED" w:rsidRPr="004D7EC7">
        <w:rPr>
          <w:sz w:val="28"/>
          <w:szCs w:val="28"/>
        </w:rPr>
        <w:t xml:space="preserve">Данные скопления не имеют ничего общего с </w:t>
      </w:r>
      <w:proofErr w:type="spellStart"/>
      <w:r w:rsidR="003C3CED" w:rsidRPr="004D7EC7">
        <w:rPr>
          <w:sz w:val="28"/>
          <w:szCs w:val="28"/>
        </w:rPr>
        <w:t>мастоцитными</w:t>
      </w:r>
      <w:proofErr w:type="spellEnd"/>
      <w:r w:rsidR="003C3CED" w:rsidRPr="004D7EC7">
        <w:rPr>
          <w:sz w:val="28"/>
          <w:szCs w:val="28"/>
        </w:rPr>
        <w:t xml:space="preserve"> </w:t>
      </w:r>
      <w:r w:rsidR="004D745E" w:rsidRPr="004D7EC7">
        <w:rPr>
          <w:sz w:val="28"/>
          <w:szCs w:val="28"/>
        </w:rPr>
        <w:t>пролиферациями при различных воспалительных процессах, опухолях, а также в молодой грануляционной и фиброзной тканях.</w:t>
      </w:r>
    </w:p>
    <w:p w:rsidR="00911624" w:rsidRPr="004D7EC7" w:rsidRDefault="00911624" w:rsidP="004D7EC7">
      <w:pPr>
        <w:ind w:firstLine="709"/>
        <w:jc w:val="both"/>
        <w:rPr>
          <w:sz w:val="28"/>
          <w:szCs w:val="28"/>
        </w:rPr>
      </w:pPr>
      <w:r w:rsidRPr="004D7EC7">
        <w:rPr>
          <w:sz w:val="28"/>
          <w:szCs w:val="28"/>
        </w:rPr>
        <w:t xml:space="preserve">В </w:t>
      </w:r>
      <w:r w:rsidRPr="004D7EC7">
        <w:rPr>
          <w:b/>
          <w:sz w:val="28"/>
          <w:szCs w:val="28"/>
        </w:rPr>
        <w:t>патогенезе</w:t>
      </w:r>
      <w:r w:rsidRPr="004D7EC7">
        <w:rPr>
          <w:sz w:val="28"/>
          <w:szCs w:val="28"/>
        </w:rPr>
        <w:t xml:space="preserve"> </w:t>
      </w:r>
      <w:proofErr w:type="spellStart"/>
      <w:r w:rsidRPr="004D7EC7">
        <w:rPr>
          <w:sz w:val="28"/>
          <w:szCs w:val="28"/>
        </w:rPr>
        <w:t>мастоцитоза</w:t>
      </w:r>
      <w:proofErr w:type="spellEnd"/>
      <w:r w:rsidRPr="004D7EC7">
        <w:rPr>
          <w:sz w:val="28"/>
          <w:szCs w:val="28"/>
        </w:rPr>
        <w:t xml:space="preserve"> наиболее полно изучена роль гистамина, меньше гепарина. Роль пептидаз, за исключением эозинофильного хемотаксического фактора анафилаксии, остается неясной. Высвобождение гистамина, гепар</w:t>
      </w:r>
      <w:r w:rsidR="002D4F78" w:rsidRPr="004D7EC7">
        <w:rPr>
          <w:sz w:val="28"/>
          <w:szCs w:val="28"/>
        </w:rPr>
        <w:t xml:space="preserve">ина и пептидаз происходит в </w:t>
      </w:r>
      <w:proofErr w:type="gramStart"/>
      <w:r w:rsidR="002D4F78" w:rsidRPr="004D7EC7">
        <w:rPr>
          <w:sz w:val="28"/>
          <w:szCs w:val="28"/>
        </w:rPr>
        <w:t>про</w:t>
      </w:r>
      <w:r w:rsidRPr="004D7EC7">
        <w:rPr>
          <w:sz w:val="28"/>
          <w:szCs w:val="28"/>
        </w:rPr>
        <w:t>цессе</w:t>
      </w:r>
      <w:proofErr w:type="gramEnd"/>
      <w:r w:rsidRPr="004D7EC7">
        <w:rPr>
          <w:sz w:val="28"/>
          <w:szCs w:val="28"/>
        </w:rPr>
        <w:t xml:space="preserve"> </w:t>
      </w:r>
      <w:proofErr w:type="spellStart"/>
      <w:r w:rsidRPr="004D7EC7">
        <w:rPr>
          <w:sz w:val="28"/>
          <w:szCs w:val="28"/>
        </w:rPr>
        <w:t>дегрануляции</w:t>
      </w:r>
      <w:proofErr w:type="spellEnd"/>
      <w:r w:rsidRPr="004D7EC7">
        <w:rPr>
          <w:sz w:val="28"/>
          <w:szCs w:val="28"/>
        </w:rPr>
        <w:t xml:space="preserve">, когда гранулы из центра клетки продвигаются к ее периферии и затем выходят в </w:t>
      </w:r>
      <w:proofErr w:type="spellStart"/>
      <w:r w:rsidRPr="004D7EC7">
        <w:rPr>
          <w:sz w:val="28"/>
          <w:szCs w:val="28"/>
        </w:rPr>
        <w:t>экстрацеллюлярное</w:t>
      </w:r>
      <w:proofErr w:type="spellEnd"/>
      <w:r w:rsidRPr="004D7EC7">
        <w:rPr>
          <w:sz w:val="28"/>
          <w:szCs w:val="28"/>
        </w:rPr>
        <w:t xml:space="preserve"> пространство. </w:t>
      </w:r>
      <w:proofErr w:type="spellStart"/>
      <w:r w:rsidRPr="004D7EC7">
        <w:rPr>
          <w:sz w:val="28"/>
          <w:szCs w:val="28"/>
        </w:rPr>
        <w:t>Дегрануляция</w:t>
      </w:r>
      <w:proofErr w:type="spellEnd"/>
      <w:r w:rsidRPr="004D7EC7">
        <w:rPr>
          <w:sz w:val="28"/>
          <w:szCs w:val="28"/>
        </w:rPr>
        <w:t xml:space="preserve"> происходит при воздействии на </w:t>
      </w:r>
      <w:proofErr w:type="spellStart"/>
      <w:r w:rsidRPr="004D7EC7">
        <w:rPr>
          <w:sz w:val="28"/>
          <w:szCs w:val="28"/>
        </w:rPr>
        <w:t>мастоциты</w:t>
      </w:r>
      <w:proofErr w:type="spellEnd"/>
      <w:r w:rsidRPr="004D7EC7">
        <w:rPr>
          <w:sz w:val="28"/>
          <w:szCs w:val="28"/>
        </w:rPr>
        <w:t xml:space="preserve"> иммунных и </w:t>
      </w:r>
      <w:proofErr w:type="spellStart"/>
      <w:r w:rsidRPr="004D7EC7">
        <w:rPr>
          <w:sz w:val="28"/>
          <w:szCs w:val="28"/>
        </w:rPr>
        <w:t>неиммунных</w:t>
      </w:r>
      <w:proofErr w:type="spellEnd"/>
      <w:r w:rsidRPr="004D7EC7">
        <w:rPr>
          <w:sz w:val="28"/>
          <w:szCs w:val="28"/>
        </w:rPr>
        <w:t xml:space="preserve"> активаторов. Механизм первых связан с наличием у </w:t>
      </w:r>
      <w:proofErr w:type="spellStart"/>
      <w:r w:rsidRPr="004D7EC7">
        <w:rPr>
          <w:sz w:val="28"/>
          <w:szCs w:val="28"/>
        </w:rPr>
        <w:t>мастоцитов</w:t>
      </w:r>
      <w:proofErr w:type="spellEnd"/>
      <w:r w:rsidRPr="004D7EC7">
        <w:rPr>
          <w:sz w:val="28"/>
          <w:szCs w:val="28"/>
        </w:rPr>
        <w:t xml:space="preserve"> </w:t>
      </w:r>
      <w:proofErr w:type="spellStart"/>
      <w:r w:rsidRPr="004D7EC7">
        <w:rPr>
          <w:sz w:val="28"/>
          <w:szCs w:val="28"/>
        </w:rPr>
        <w:t>гликопротеиновых</w:t>
      </w:r>
      <w:proofErr w:type="spellEnd"/>
      <w:r w:rsidRPr="004D7EC7">
        <w:rPr>
          <w:sz w:val="28"/>
          <w:szCs w:val="28"/>
        </w:rPr>
        <w:t xml:space="preserve"> рецепторов, высокочувствительных к </w:t>
      </w:r>
      <w:proofErr w:type="spellStart"/>
      <w:r w:rsidRPr="004D7EC7">
        <w:rPr>
          <w:sz w:val="28"/>
          <w:szCs w:val="28"/>
        </w:rPr>
        <w:t>IgE</w:t>
      </w:r>
      <w:proofErr w:type="spellEnd"/>
      <w:r w:rsidRPr="004D7EC7">
        <w:rPr>
          <w:sz w:val="28"/>
          <w:szCs w:val="28"/>
        </w:rPr>
        <w:t xml:space="preserve">. </w:t>
      </w:r>
      <w:proofErr w:type="spellStart"/>
      <w:r w:rsidRPr="004D7EC7">
        <w:rPr>
          <w:sz w:val="28"/>
          <w:szCs w:val="28"/>
        </w:rPr>
        <w:t>Неиммунные</w:t>
      </w:r>
      <w:proofErr w:type="spellEnd"/>
      <w:r w:rsidRPr="004D7EC7">
        <w:rPr>
          <w:sz w:val="28"/>
          <w:szCs w:val="28"/>
        </w:rPr>
        <w:t xml:space="preserve"> активаторы представлены лекарственными средствами (кодеин, ацетилсалициловая кислота, </w:t>
      </w:r>
      <w:proofErr w:type="spellStart"/>
      <w:r w:rsidRPr="004D7EC7">
        <w:rPr>
          <w:sz w:val="28"/>
          <w:szCs w:val="28"/>
        </w:rPr>
        <w:t>полимиксин</w:t>
      </w:r>
      <w:proofErr w:type="spellEnd"/>
      <w:proofErr w:type="gramStart"/>
      <w:r w:rsidRPr="004D7EC7">
        <w:rPr>
          <w:sz w:val="28"/>
          <w:szCs w:val="28"/>
        </w:rPr>
        <w:t xml:space="preserve"> В</w:t>
      </w:r>
      <w:proofErr w:type="gramEnd"/>
      <w:r w:rsidRPr="004D7EC7">
        <w:rPr>
          <w:sz w:val="28"/>
          <w:szCs w:val="28"/>
        </w:rPr>
        <w:t xml:space="preserve">, тиамин, хинин, морфин), бактериальными токсинами, ядами змей и пчел, пищевыми продуктами (специи, сыры, спиртные напитки), физическими факторами (тепло, холод, трение, давление, инсоляция, ультрафиолетовые лучи), физическим и эмоциональным напряжением, а также рядом других воздействий. Допускают возможность высвобождения гистамина и без </w:t>
      </w:r>
      <w:proofErr w:type="spellStart"/>
      <w:r w:rsidRPr="004D7EC7">
        <w:rPr>
          <w:sz w:val="28"/>
          <w:szCs w:val="28"/>
        </w:rPr>
        <w:t>дегрануляции</w:t>
      </w:r>
      <w:proofErr w:type="spellEnd"/>
      <w:r w:rsidRPr="004D7EC7">
        <w:rPr>
          <w:sz w:val="28"/>
          <w:szCs w:val="28"/>
        </w:rPr>
        <w:t>. Результаты действия высвободи</w:t>
      </w:r>
      <w:r w:rsidR="002D4F78" w:rsidRPr="004D7EC7">
        <w:rPr>
          <w:sz w:val="28"/>
          <w:szCs w:val="28"/>
        </w:rPr>
        <w:t xml:space="preserve">вшегося гистамина многообразны </w:t>
      </w:r>
      <w:r w:rsidR="00B64629" w:rsidRPr="004D7EC7">
        <w:rPr>
          <w:sz w:val="28"/>
          <w:szCs w:val="28"/>
        </w:rPr>
        <w:t>–</w:t>
      </w:r>
      <w:r w:rsidRPr="004D7EC7">
        <w:rPr>
          <w:sz w:val="28"/>
          <w:szCs w:val="28"/>
        </w:rPr>
        <w:t xml:space="preserve"> увеличение сосудистой проницаемости, расширение капилляров, </w:t>
      </w:r>
      <w:proofErr w:type="spellStart"/>
      <w:r w:rsidRPr="004D7EC7">
        <w:rPr>
          <w:sz w:val="28"/>
          <w:szCs w:val="28"/>
        </w:rPr>
        <w:t>венул</w:t>
      </w:r>
      <w:proofErr w:type="spellEnd"/>
      <w:r w:rsidRPr="004D7EC7">
        <w:rPr>
          <w:sz w:val="28"/>
          <w:szCs w:val="28"/>
        </w:rPr>
        <w:t xml:space="preserve"> и терминальных </w:t>
      </w:r>
      <w:proofErr w:type="spellStart"/>
      <w:r w:rsidRPr="004D7EC7">
        <w:rPr>
          <w:sz w:val="28"/>
          <w:szCs w:val="28"/>
        </w:rPr>
        <w:t>артериол</w:t>
      </w:r>
      <w:proofErr w:type="spellEnd"/>
      <w:r w:rsidRPr="004D7EC7">
        <w:rPr>
          <w:sz w:val="28"/>
          <w:szCs w:val="28"/>
        </w:rPr>
        <w:t xml:space="preserve">, приводящие к снижению давления, сокращению больших кровеносных сосудов; стимуляция желудочной секреции и др. Гистамин </w:t>
      </w:r>
      <w:proofErr w:type="spellStart"/>
      <w:r w:rsidRPr="004D7EC7">
        <w:rPr>
          <w:sz w:val="28"/>
          <w:szCs w:val="28"/>
        </w:rPr>
        <w:t>пов</w:t>
      </w:r>
      <w:r w:rsidR="002D4F78" w:rsidRPr="004D7EC7">
        <w:rPr>
          <w:sz w:val="28"/>
          <w:szCs w:val="28"/>
        </w:rPr>
        <w:t>реждающе</w:t>
      </w:r>
      <w:proofErr w:type="spellEnd"/>
      <w:r w:rsidR="002D4F78" w:rsidRPr="004D7EC7">
        <w:rPr>
          <w:sz w:val="28"/>
          <w:szCs w:val="28"/>
        </w:rPr>
        <w:t xml:space="preserve"> действу</w:t>
      </w:r>
      <w:r w:rsidRPr="004D7EC7">
        <w:rPr>
          <w:sz w:val="28"/>
          <w:szCs w:val="28"/>
        </w:rPr>
        <w:t xml:space="preserve">ет на тромбоциты, помогая высвобождению из них </w:t>
      </w:r>
      <w:proofErr w:type="spellStart"/>
      <w:r w:rsidRPr="004D7EC7">
        <w:rPr>
          <w:sz w:val="28"/>
          <w:szCs w:val="28"/>
        </w:rPr>
        <w:t>серотонина</w:t>
      </w:r>
      <w:proofErr w:type="spellEnd"/>
      <w:r w:rsidRPr="004D7EC7">
        <w:rPr>
          <w:sz w:val="28"/>
          <w:szCs w:val="28"/>
        </w:rPr>
        <w:t>, вследствие чего повышается уров</w:t>
      </w:r>
      <w:r w:rsidR="004D7EC7">
        <w:rPr>
          <w:sz w:val="28"/>
          <w:szCs w:val="28"/>
        </w:rPr>
        <w:t>ень 5-оксииндолуксусной кислоты</w:t>
      </w:r>
      <w:r w:rsidRPr="004D7EC7">
        <w:rPr>
          <w:sz w:val="28"/>
          <w:szCs w:val="28"/>
        </w:rPr>
        <w:t>.</w:t>
      </w:r>
      <w:r w:rsidR="002D4F78" w:rsidRPr="004D7EC7">
        <w:rPr>
          <w:sz w:val="28"/>
          <w:szCs w:val="28"/>
        </w:rPr>
        <w:t xml:space="preserve"> </w:t>
      </w:r>
      <w:r w:rsidRPr="004D7EC7">
        <w:rPr>
          <w:sz w:val="28"/>
          <w:szCs w:val="28"/>
        </w:rPr>
        <w:t xml:space="preserve">Гепарин, обусловливающий </w:t>
      </w:r>
      <w:proofErr w:type="spellStart"/>
      <w:r w:rsidRPr="004D7EC7">
        <w:rPr>
          <w:sz w:val="28"/>
          <w:szCs w:val="28"/>
        </w:rPr>
        <w:t>метахроматичность</w:t>
      </w:r>
      <w:proofErr w:type="spellEnd"/>
      <w:r w:rsidRPr="004D7EC7">
        <w:rPr>
          <w:sz w:val="28"/>
          <w:szCs w:val="28"/>
        </w:rPr>
        <w:t xml:space="preserve"> гранул, способствует развитию геморрагических проявлений, наблюдаемых иногда при </w:t>
      </w:r>
      <w:proofErr w:type="spellStart"/>
      <w:r w:rsidRPr="004D7EC7">
        <w:rPr>
          <w:sz w:val="28"/>
          <w:szCs w:val="28"/>
        </w:rPr>
        <w:t>мастоцитозе</w:t>
      </w:r>
      <w:proofErr w:type="spellEnd"/>
      <w:r w:rsidRPr="004D7EC7">
        <w:rPr>
          <w:sz w:val="28"/>
          <w:szCs w:val="28"/>
        </w:rPr>
        <w:t xml:space="preserve"> (носовое кровотечение, </w:t>
      </w:r>
      <w:proofErr w:type="gramStart"/>
      <w:r w:rsidRPr="004D7EC7">
        <w:rPr>
          <w:sz w:val="28"/>
          <w:szCs w:val="28"/>
        </w:rPr>
        <w:t>мелена</w:t>
      </w:r>
      <w:proofErr w:type="gramEnd"/>
      <w:r w:rsidRPr="004D7EC7">
        <w:rPr>
          <w:sz w:val="28"/>
          <w:szCs w:val="28"/>
        </w:rPr>
        <w:t xml:space="preserve">, </w:t>
      </w:r>
      <w:proofErr w:type="spellStart"/>
      <w:r w:rsidRPr="004D7EC7">
        <w:rPr>
          <w:sz w:val="28"/>
          <w:szCs w:val="28"/>
        </w:rPr>
        <w:t>петехиальные</w:t>
      </w:r>
      <w:proofErr w:type="spellEnd"/>
      <w:r w:rsidRPr="004D7EC7">
        <w:rPr>
          <w:sz w:val="28"/>
          <w:szCs w:val="28"/>
        </w:rPr>
        <w:t xml:space="preserve"> и </w:t>
      </w:r>
      <w:proofErr w:type="spellStart"/>
      <w:r w:rsidRPr="004D7EC7">
        <w:rPr>
          <w:sz w:val="28"/>
          <w:szCs w:val="28"/>
        </w:rPr>
        <w:t>пурпур</w:t>
      </w:r>
      <w:r w:rsidR="002D4F78" w:rsidRPr="004D7EC7">
        <w:rPr>
          <w:sz w:val="28"/>
          <w:szCs w:val="28"/>
        </w:rPr>
        <w:t>озные</w:t>
      </w:r>
      <w:proofErr w:type="spellEnd"/>
      <w:r w:rsidR="002D4F78" w:rsidRPr="004D7EC7">
        <w:rPr>
          <w:sz w:val="28"/>
          <w:szCs w:val="28"/>
        </w:rPr>
        <w:t xml:space="preserve"> высыпания в очагах пораже</w:t>
      </w:r>
      <w:r w:rsidRPr="004D7EC7">
        <w:rPr>
          <w:sz w:val="28"/>
          <w:szCs w:val="28"/>
        </w:rPr>
        <w:t>ния). Эозинофильный хемотаксический фактор а</w:t>
      </w:r>
      <w:r w:rsidR="002D4F78" w:rsidRPr="004D7EC7">
        <w:rPr>
          <w:sz w:val="28"/>
          <w:szCs w:val="28"/>
        </w:rPr>
        <w:t xml:space="preserve">нафилаксии обусловливает </w:t>
      </w:r>
      <w:proofErr w:type="gramStart"/>
      <w:r w:rsidR="002D4F78" w:rsidRPr="004D7EC7">
        <w:rPr>
          <w:sz w:val="28"/>
          <w:szCs w:val="28"/>
        </w:rPr>
        <w:t>умеренную</w:t>
      </w:r>
      <w:proofErr w:type="gramEnd"/>
      <w:r w:rsidR="002D4F78" w:rsidRPr="004D7EC7">
        <w:rPr>
          <w:sz w:val="28"/>
          <w:szCs w:val="28"/>
        </w:rPr>
        <w:t xml:space="preserve"> </w:t>
      </w:r>
      <w:proofErr w:type="spellStart"/>
      <w:r w:rsidR="002D4F78" w:rsidRPr="004D7EC7">
        <w:rPr>
          <w:sz w:val="28"/>
          <w:szCs w:val="28"/>
        </w:rPr>
        <w:t>эозинофилию</w:t>
      </w:r>
      <w:proofErr w:type="spellEnd"/>
      <w:r w:rsidR="002D4F78" w:rsidRPr="004D7EC7">
        <w:rPr>
          <w:sz w:val="28"/>
          <w:szCs w:val="28"/>
        </w:rPr>
        <w:t xml:space="preserve"> </w:t>
      </w:r>
      <w:r w:rsidR="00B64629" w:rsidRPr="004D7EC7">
        <w:rPr>
          <w:sz w:val="28"/>
          <w:szCs w:val="28"/>
        </w:rPr>
        <w:t>–</w:t>
      </w:r>
      <w:r w:rsidR="004D7EC7">
        <w:rPr>
          <w:sz w:val="28"/>
          <w:szCs w:val="28"/>
        </w:rPr>
        <w:t xml:space="preserve"> частое явление при </w:t>
      </w:r>
      <w:proofErr w:type="spellStart"/>
      <w:r w:rsidR="004D7EC7">
        <w:rPr>
          <w:sz w:val="28"/>
          <w:szCs w:val="28"/>
        </w:rPr>
        <w:t>мастоцитозе</w:t>
      </w:r>
      <w:proofErr w:type="spellEnd"/>
      <w:r w:rsidRPr="004D7EC7">
        <w:rPr>
          <w:sz w:val="28"/>
          <w:szCs w:val="28"/>
        </w:rPr>
        <w:t>.</w:t>
      </w:r>
    </w:p>
    <w:p w:rsidR="00911624" w:rsidRPr="004D7EC7" w:rsidRDefault="00911624" w:rsidP="004D7EC7">
      <w:pPr>
        <w:ind w:firstLine="709"/>
        <w:jc w:val="both"/>
        <w:rPr>
          <w:sz w:val="28"/>
          <w:szCs w:val="28"/>
        </w:rPr>
      </w:pPr>
      <w:r w:rsidRPr="004D7EC7">
        <w:rPr>
          <w:sz w:val="28"/>
          <w:szCs w:val="28"/>
        </w:rPr>
        <w:t xml:space="preserve">Патоморфологическую суть </w:t>
      </w:r>
      <w:proofErr w:type="spellStart"/>
      <w:r w:rsidRPr="004D7EC7">
        <w:rPr>
          <w:sz w:val="28"/>
          <w:szCs w:val="28"/>
        </w:rPr>
        <w:t>мастоцитоза</w:t>
      </w:r>
      <w:proofErr w:type="spellEnd"/>
      <w:r w:rsidRPr="004D7EC7">
        <w:rPr>
          <w:sz w:val="28"/>
          <w:szCs w:val="28"/>
        </w:rPr>
        <w:t xml:space="preserve"> </w:t>
      </w:r>
      <w:r w:rsidR="002D4F78" w:rsidRPr="004D7EC7">
        <w:rPr>
          <w:sz w:val="28"/>
          <w:szCs w:val="28"/>
        </w:rPr>
        <w:t>составляет скопление в пораженных</w:t>
      </w:r>
      <w:r w:rsidRPr="004D7EC7">
        <w:rPr>
          <w:sz w:val="28"/>
          <w:szCs w:val="28"/>
        </w:rPr>
        <w:t xml:space="preserve"> </w:t>
      </w:r>
      <w:proofErr w:type="gramStart"/>
      <w:r w:rsidRPr="004D7EC7">
        <w:rPr>
          <w:sz w:val="28"/>
          <w:szCs w:val="28"/>
        </w:rPr>
        <w:t>тканях</w:t>
      </w:r>
      <w:proofErr w:type="gramEnd"/>
      <w:r w:rsidRPr="004D7EC7">
        <w:rPr>
          <w:sz w:val="28"/>
          <w:szCs w:val="28"/>
        </w:rPr>
        <w:t xml:space="preserve"> пролиферирующих </w:t>
      </w:r>
      <w:proofErr w:type="spellStart"/>
      <w:r w:rsidRPr="004D7EC7">
        <w:rPr>
          <w:sz w:val="28"/>
          <w:szCs w:val="28"/>
        </w:rPr>
        <w:t>мастоцитов</w:t>
      </w:r>
      <w:proofErr w:type="spellEnd"/>
      <w:r w:rsidRPr="004D7EC7">
        <w:rPr>
          <w:sz w:val="28"/>
          <w:szCs w:val="28"/>
        </w:rPr>
        <w:t xml:space="preserve"> без признаков </w:t>
      </w:r>
      <w:proofErr w:type="spellStart"/>
      <w:r w:rsidRPr="004D7EC7">
        <w:rPr>
          <w:sz w:val="28"/>
          <w:szCs w:val="28"/>
        </w:rPr>
        <w:t>атипии</w:t>
      </w:r>
      <w:proofErr w:type="spellEnd"/>
      <w:r w:rsidRPr="004D7EC7">
        <w:rPr>
          <w:sz w:val="28"/>
          <w:szCs w:val="28"/>
        </w:rPr>
        <w:t xml:space="preserve">. Только у взрослых в </w:t>
      </w:r>
      <w:proofErr w:type="spellStart"/>
      <w:r w:rsidRPr="004D7EC7">
        <w:rPr>
          <w:sz w:val="28"/>
          <w:szCs w:val="28"/>
        </w:rPr>
        <w:t>пролифератах</w:t>
      </w:r>
      <w:proofErr w:type="spellEnd"/>
      <w:r w:rsidRPr="004D7EC7">
        <w:rPr>
          <w:sz w:val="28"/>
          <w:szCs w:val="28"/>
        </w:rPr>
        <w:t xml:space="preserve"> иногда обнаруживают незрелые </w:t>
      </w:r>
      <w:proofErr w:type="spellStart"/>
      <w:r w:rsidRPr="004D7EC7">
        <w:rPr>
          <w:sz w:val="28"/>
          <w:szCs w:val="28"/>
        </w:rPr>
        <w:t>мастоциты</w:t>
      </w:r>
      <w:proofErr w:type="spellEnd"/>
      <w:r w:rsidRPr="004D7EC7">
        <w:rPr>
          <w:sz w:val="28"/>
          <w:szCs w:val="28"/>
        </w:rPr>
        <w:t xml:space="preserve">, служащие основой для малигнизации процесса. Возможна </w:t>
      </w:r>
      <w:proofErr w:type="gramStart"/>
      <w:r w:rsidRPr="004D7EC7">
        <w:rPr>
          <w:sz w:val="28"/>
          <w:szCs w:val="28"/>
        </w:rPr>
        <w:t>малигнизация</w:t>
      </w:r>
      <w:proofErr w:type="gramEnd"/>
      <w:r w:rsidRPr="004D7EC7">
        <w:rPr>
          <w:sz w:val="28"/>
          <w:szCs w:val="28"/>
        </w:rPr>
        <w:t xml:space="preserve"> как при кожных, так и при висцеральных формах заболевания. Малигнизация в некоторых случаях приводи</w:t>
      </w:r>
      <w:r w:rsidR="002D4F78" w:rsidRPr="004D7EC7">
        <w:rPr>
          <w:sz w:val="28"/>
          <w:szCs w:val="28"/>
        </w:rPr>
        <w:t>т</w:t>
      </w:r>
      <w:r w:rsidRPr="004D7EC7">
        <w:rPr>
          <w:sz w:val="28"/>
          <w:szCs w:val="28"/>
        </w:rPr>
        <w:t xml:space="preserve"> к летальному исходу в течение 2 лет. Наиболе</w:t>
      </w:r>
      <w:r w:rsidR="002D4F78" w:rsidRPr="004D7EC7">
        <w:rPr>
          <w:sz w:val="28"/>
          <w:szCs w:val="28"/>
        </w:rPr>
        <w:t xml:space="preserve">е иллюстративным примером </w:t>
      </w:r>
      <w:proofErr w:type="gramStart"/>
      <w:r w:rsidR="002D4F78" w:rsidRPr="004D7EC7">
        <w:rPr>
          <w:sz w:val="28"/>
          <w:szCs w:val="28"/>
        </w:rPr>
        <w:t>злока</w:t>
      </w:r>
      <w:r w:rsidRPr="004D7EC7">
        <w:rPr>
          <w:sz w:val="28"/>
          <w:szCs w:val="28"/>
        </w:rPr>
        <w:t>чественного</w:t>
      </w:r>
      <w:proofErr w:type="gramEnd"/>
      <w:r w:rsidRPr="004D7EC7">
        <w:rPr>
          <w:sz w:val="28"/>
          <w:szCs w:val="28"/>
        </w:rPr>
        <w:t xml:space="preserve"> </w:t>
      </w:r>
      <w:proofErr w:type="spellStart"/>
      <w:r w:rsidRPr="004D7EC7">
        <w:rPr>
          <w:sz w:val="28"/>
          <w:szCs w:val="28"/>
        </w:rPr>
        <w:t>мастоцитоза</w:t>
      </w:r>
      <w:proofErr w:type="spellEnd"/>
      <w:r w:rsidRPr="004D7EC7">
        <w:rPr>
          <w:sz w:val="28"/>
          <w:szCs w:val="28"/>
        </w:rPr>
        <w:t xml:space="preserve"> может служить </w:t>
      </w:r>
      <w:proofErr w:type="spellStart"/>
      <w:r w:rsidRPr="004D7EC7">
        <w:rPr>
          <w:sz w:val="28"/>
          <w:szCs w:val="28"/>
        </w:rPr>
        <w:t>тучноклеточный</w:t>
      </w:r>
      <w:proofErr w:type="spellEnd"/>
      <w:r w:rsidRPr="004D7EC7">
        <w:rPr>
          <w:sz w:val="28"/>
          <w:szCs w:val="28"/>
        </w:rPr>
        <w:t xml:space="preserve"> лейкоз. По своей природе </w:t>
      </w:r>
      <w:proofErr w:type="spellStart"/>
      <w:r w:rsidRPr="004D7EC7">
        <w:rPr>
          <w:sz w:val="28"/>
          <w:szCs w:val="28"/>
        </w:rPr>
        <w:t>мастоци</w:t>
      </w:r>
      <w:r w:rsidR="002D4F78" w:rsidRPr="004D7EC7">
        <w:rPr>
          <w:sz w:val="28"/>
          <w:szCs w:val="28"/>
        </w:rPr>
        <w:t>тоз</w:t>
      </w:r>
      <w:proofErr w:type="spellEnd"/>
      <w:r w:rsidR="002D4F78" w:rsidRPr="004D7EC7">
        <w:rPr>
          <w:sz w:val="28"/>
          <w:szCs w:val="28"/>
        </w:rPr>
        <w:t xml:space="preserve"> </w:t>
      </w:r>
      <w:r w:rsidR="00B64629" w:rsidRPr="004D7EC7">
        <w:rPr>
          <w:sz w:val="28"/>
          <w:szCs w:val="28"/>
        </w:rPr>
        <w:t>–</w:t>
      </w:r>
      <w:r w:rsidRPr="004D7EC7">
        <w:rPr>
          <w:sz w:val="28"/>
          <w:szCs w:val="28"/>
        </w:rPr>
        <w:t xml:space="preserve"> доброкачественная неоплазия, которая может подвергаться злокачественной трансформации.</w:t>
      </w:r>
    </w:p>
    <w:p w:rsidR="001255B9" w:rsidRPr="004D7EC7" w:rsidRDefault="004D745E" w:rsidP="004D7EC7">
      <w:pPr>
        <w:ind w:firstLine="709"/>
        <w:jc w:val="both"/>
        <w:rPr>
          <w:sz w:val="28"/>
          <w:szCs w:val="28"/>
        </w:rPr>
      </w:pPr>
      <w:r w:rsidRPr="004D7EC7">
        <w:rPr>
          <w:b/>
          <w:sz w:val="28"/>
          <w:szCs w:val="28"/>
        </w:rPr>
        <w:t>Клиническая картина</w:t>
      </w:r>
      <w:r w:rsidRPr="004D7EC7">
        <w:rPr>
          <w:sz w:val="28"/>
          <w:szCs w:val="28"/>
        </w:rPr>
        <w:t xml:space="preserve"> </w:t>
      </w:r>
      <w:proofErr w:type="spellStart"/>
      <w:r w:rsidRPr="004D7EC7">
        <w:rPr>
          <w:sz w:val="28"/>
          <w:szCs w:val="28"/>
        </w:rPr>
        <w:t>мастоцитоза</w:t>
      </w:r>
      <w:proofErr w:type="spellEnd"/>
      <w:r w:rsidRPr="004D7EC7">
        <w:rPr>
          <w:sz w:val="28"/>
          <w:szCs w:val="28"/>
        </w:rPr>
        <w:t xml:space="preserve"> характеризуется большой вариабельностью</w:t>
      </w:r>
      <w:r w:rsidR="00E30347" w:rsidRPr="004D7EC7">
        <w:rPr>
          <w:sz w:val="28"/>
          <w:szCs w:val="28"/>
        </w:rPr>
        <w:t xml:space="preserve"> и</w:t>
      </w:r>
      <w:r w:rsidR="00E30347" w:rsidRPr="004D7EC7">
        <w:rPr>
          <w:rStyle w:val="srch-doc-title"/>
          <w:sz w:val="28"/>
          <w:szCs w:val="28"/>
        </w:rPr>
        <w:t xml:space="preserve"> </w:t>
      </w:r>
      <w:r w:rsidR="00895F03" w:rsidRPr="004D7EC7">
        <w:rPr>
          <w:rStyle w:val="srch-doc-title"/>
          <w:sz w:val="28"/>
          <w:szCs w:val="28"/>
        </w:rPr>
        <w:t>о</w:t>
      </w:r>
      <w:r w:rsidR="00E30347" w:rsidRPr="004D7EC7">
        <w:rPr>
          <w:rStyle w:val="apple-style-span"/>
          <w:sz w:val="28"/>
          <w:szCs w:val="28"/>
        </w:rPr>
        <w:t>бусловлен</w:t>
      </w:r>
      <w:r w:rsidR="00F06552" w:rsidRPr="004D7EC7">
        <w:rPr>
          <w:rStyle w:val="apple-style-span"/>
          <w:sz w:val="28"/>
          <w:szCs w:val="28"/>
        </w:rPr>
        <w:t>а</w:t>
      </w:r>
      <w:r w:rsidR="00E30347" w:rsidRPr="004D7EC7">
        <w:rPr>
          <w:rStyle w:val="apple-style-span"/>
          <w:sz w:val="28"/>
          <w:szCs w:val="28"/>
        </w:rPr>
        <w:t xml:space="preserve"> биологически активными веществами, высвобождающимися при </w:t>
      </w:r>
      <w:proofErr w:type="spellStart"/>
      <w:r w:rsidR="00E30347" w:rsidRPr="004D7EC7">
        <w:rPr>
          <w:rStyle w:val="apple-style-span"/>
          <w:sz w:val="28"/>
          <w:szCs w:val="28"/>
        </w:rPr>
        <w:t>дегрануляции</w:t>
      </w:r>
      <w:proofErr w:type="spellEnd"/>
      <w:r w:rsidR="00E30347" w:rsidRPr="004D7EC7">
        <w:rPr>
          <w:rStyle w:val="apple-style-span"/>
          <w:sz w:val="28"/>
          <w:szCs w:val="28"/>
        </w:rPr>
        <w:t xml:space="preserve"> тучных клеток. </w:t>
      </w:r>
      <w:r w:rsidR="00F819B4" w:rsidRPr="004D7EC7">
        <w:rPr>
          <w:sz w:val="28"/>
          <w:szCs w:val="28"/>
        </w:rPr>
        <w:t xml:space="preserve">В течение многих лет был известен лишь один вид </w:t>
      </w:r>
      <w:proofErr w:type="spellStart"/>
      <w:r w:rsidR="00F819B4" w:rsidRPr="004D7EC7">
        <w:rPr>
          <w:sz w:val="28"/>
          <w:szCs w:val="28"/>
        </w:rPr>
        <w:t>мастоцитоза</w:t>
      </w:r>
      <w:proofErr w:type="spellEnd"/>
      <w:r w:rsidR="00F819B4" w:rsidRPr="004D7EC7">
        <w:rPr>
          <w:sz w:val="28"/>
          <w:szCs w:val="28"/>
        </w:rPr>
        <w:t xml:space="preserve"> – пигментная крапивница. </w:t>
      </w:r>
      <w:r w:rsidR="007C553B" w:rsidRPr="004D7EC7">
        <w:rPr>
          <w:sz w:val="28"/>
          <w:szCs w:val="28"/>
        </w:rPr>
        <w:t xml:space="preserve">Изучением </w:t>
      </w:r>
      <w:r w:rsidR="00F819B4" w:rsidRPr="004D7EC7">
        <w:rPr>
          <w:sz w:val="28"/>
          <w:szCs w:val="28"/>
        </w:rPr>
        <w:t xml:space="preserve">проблемы </w:t>
      </w:r>
      <w:proofErr w:type="spellStart"/>
      <w:r w:rsidR="00F819B4" w:rsidRPr="004D7EC7">
        <w:rPr>
          <w:sz w:val="28"/>
          <w:szCs w:val="28"/>
        </w:rPr>
        <w:t>мастоцитоз</w:t>
      </w:r>
      <w:r w:rsidR="00470503" w:rsidRPr="004D7EC7">
        <w:rPr>
          <w:sz w:val="28"/>
          <w:szCs w:val="28"/>
        </w:rPr>
        <w:t>а</w:t>
      </w:r>
      <w:proofErr w:type="spellEnd"/>
      <w:r w:rsidR="00F819B4" w:rsidRPr="004D7EC7">
        <w:rPr>
          <w:sz w:val="28"/>
          <w:szCs w:val="28"/>
        </w:rPr>
        <w:t xml:space="preserve"> занимался </w:t>
      </w:r>
      <w:r w:rsidR="00AE1376" w:rsidRPr="004D7EC7">
        <w:rPr>
          <w:sz w:val="28"/>
          <w:szCs w:val="28"/>
        </w:rPr>
        <w:t xml:space="preserve">французский дерматолог </w:t>
      </w:r>
      <w:r w:rsidR="00F819B4" w:rsidRPr="004D7EC7">
        <w:rPr>
          <w:sz w:val="28"/>
          <w:szCs w:val="28"/>
        </w:rPr>
        <w:t xml:space="preserve">R. </w:t>
      </w:r>
      <w:proofErr w:type="spellStart"/>
      <w:r w:rsidR="00F819B4" w:rsidRPr="004D7EC7">
        <w:rPr>
          <w:sz w:val="28"/>
          <w:szCs w:val="28"/>
        </w:rPr>
        <w:t>Dego</w:t>
      </w:r>
      <w:r w:rsidR="00AE1376" w:rsidRPr="004D7EC7">
        <w:rPr>
          <w:sz w:val="28"/>
          <w:szCs w:val="28"/>
        </w:rPr>
        <w:t>s</w:t>
      </w:r>
      <w:proofErr w:type="spellEnd"/>
      <w:r w:rsidR="007C553B" w:rsidRPr="004D7EC7">
        <w:rPr>
          <w:sz w:val="28"/>
          <w:szCs w:val="28"/>
        </w:rPr>
        <w:t xml:space="preserve"> </w:t>
      </w:r>
      <w:r w:rsidR="00AE1376" w:rsidRPr="004D7EC7">
        <w:rPr>
          <w:sz w:val="28"/>
          <w:szCs w:val="28"/>
        </w:rPr>
        <w:t>(1953)</w:t>
      </w:r>
      <w:r w:rsidR="00D919B6" w:rsidRPr="004D7EC7">
        <w:rPr>
          <w:sz w:val="28"/>
          <w:szCs w:val="28"/>
        </w:rPr>
        <w:t>,</w:t>
      </w:r>
      <w:r w:rsidR="00F819B4" w:rsidRPr="004D7EC7">
        <w:rPr>
          <w:sz w:val="28"/>
          <w:szCs w:val="28"/>
        </w:rPr>
        <w:t xml:space="preserve"> </w:t>
      </w:r>
      <w:proofErr w:type="gramStart"/>
      <w:r w:rsidR="00F819B4" w:rsidRPr="004D7EC7">
        <w:rPr>
          <w:sz w:val="28"/>
          <w:szCs w:val="28"/>
        </w:rPr>
        <w:t>который</w:t>
      </w:r>
      <w:proofErr w:type="gramEnd"/>
      <w:r w:rsidR="00F819B4" w:rsidRPr="004D7EC7">
        <w:rPr>
          <w:sz w:val="28"/>
          <w:szCs w:val="28"/>
        </w:rPr>
        <w:t xml:space="preserve"> на основании клинико-морфологических</w:t>
      </w:r>
      <w:r w:rsidR="00F847BC" w:rsidRPr="004D7EC7">
        <w:rPr>
          <w:sz w:val="28"/>
          <w:szCs w:val="28"/>
        </w:rPr>
        <w:t xml:space="preserve"> </w:t>
      </w:r>
      <w:r w:rsidR="00F819B4" w:rsidRPr="004D7EC7">
        <w:rPr>
          <w:sz w:val="28"/>
          <w:szCs w:val="28"/>
        </w:rPr>
        <w:t xml:space="preserve">и </w:t>
      </w:r>
      <w:proofErr w:type="spellStart"/>
      <w:r w:rsidR="00F819B4" w:rsidRPr="004D7EC7">
        <w:rPr>
          <w:sz w:val="28"/>
          <w:szCs w:val="28"/>
        </w:rPr>
        <w:t>эволютивных</w:t>
      </w:r>
      <w:proofErr w:type="spellEnd"/>
      <w:r w:rsidR="00F819B4" w:rsidRPr="004D7EC7">
        <w:rPr>
          <w:sz w:val="28"/>
          <w:szCs w:val="28"/>
        </w:rPr>
        <w:t xml:space="preserve"> признаков выделил пигментный, пятнистый и эруптивный </w:t>
      </w:r>
      <w:proofErr w:type="spellStart"/>
      <w:r w:rsidR="00F819B4" w:rsidRPr="004D7EC7">
        <w:rPr>
          <w:sz w:val="28"/>
          <w:szCs w:val="28"/>
        </w:rPr>
        <w:t>мастоцитоз</w:t>
      </w:r>
      <w:proofErr w:type="spellEnd"/>
      <w:r w:rsidR="00F819B4" w:rsidRPr="004D7EC7">
        <w:rPr>
          <w:sz w:val="28"/>
          <w:szCs w:val="28"/>
        </w:rPr>
        <w:t xml:space="preserve">, узловатый </w:t>
      </w:r>
      <w:proofErr w:type="spellStart"/>
      <w:r w:rsidR="00F819B4" w:rsidRPr="004D7EC7">
        <w:rPr>
          <w:sz w:val="28"/>
          <w:szCs w:val="28"/>
        </w:rPr>
        <w:t>мас</w:t>
      </w:r>
      <w:r w:rsidR="00992A2C" w:rsidRPr="004D7EC7">
        <w:rPr>
          <w:sz w:val="28"/>
          <w:szCs w:val="28"/>
        </w:rPr>
        <w:t>т</w:t>
      </w:r>
      <w:r w:rsidR="00F819B4" w:rsidRPr="004D7EC7">
        <w:rPr>
          <w:sz w:val="28"/>
          <w:szCs w:val="28"/>
        </w:rPr>
        <w:t>оцитоз</w:t>
      </w:r>
      <w:proofErr w:type="spellEnd"/>
      <w:r w:rsidR="00F819B4" w:rsidRPr="004D7EC7">
        <w:rPr>
          <w:sz w:val="28"/>
          <w:szCs w:val="28"/>
        </w:rPr>
        <w:t xml:space="preserve"> с </w:t>
      </w:r>
      <w:proofErr w:type="spellStart"/>
      <w:r w:rsidR="00F819B4" w:rsidRPr="004D7EC7">
        <w:rPr>
          <w:sz w:val="28"/>
          <w:szCs w:val="28"/>
        </w:rPr>
        <w:t>подформами</w:t>
      </w:r>
      <w:proofErr w:type="spellEnd"/>
      <w:r w:rsidR="00F819B4" w:rsidRPr="004D7EC7">
        <w:rPr>
          <w:sz w:val="28"/>
          <w:szCs w:val="28"/>
        </w:rPr>
        <w:t xml:space="preserve">: </w:t>
      </w:r>
      <w:proofErr w:type="spellStart"/>
      <w:r w:rsidR="00F819B4" w:rsidRPr="004D7EC7">
        <w:rPr>
          <w:sz w:val="28"/>
          <w:szCs w:val="28"/>
        </w:rPr>
        <w:t>ксантелазмоид</w:t>
      </w:r>
      <w:r w:rsidR="00470503" w:rsidRPr="004D7EC7">
        <w:rPr>
          <w:sz w:val="28"/>
          <w:szCs w:val="28"/>
        </w:rPr>
        <w:t>ная</w:t>
      </w:r>
      <w:proofErr w:type="spellEnd"/>
      <w:r w:rsidR="00F819B4" w:rsidRPr="004D7EC7">
        <w:rPr>
          <w:sz w:val="28"/>
          <w:szCs w:val="28"/>
        </w:rPr>
        <w:t xml:space="preserve">, </w:t>
      </w:r>
      <w:proofErr w:type="spellStart"/>
      <w:r w:rsidR="00F819B4" w:rsidRPr="004D7EC7">
        <w:rPr>
          <w:sz w:val="28"/>
          <w:szCs w:val="28"/>
        </w:rPr>
        <w:t>многоузелковая</w:t>
      </w:r>
      <w:proofErr w:type="spellEnd"/>
      <w:r w:rsidR="00F819B4" w:rsidRPr="004D7EC7">
        <w:rPr>
          <w:sz w:val="28"/>
          <w:szCs w:val="28"/>
        </w:rPr>
        <w:t xml:space="preserve"> </w:t>
      </w:r>
      <w:proofErr w:type="spellStart"/>
      <w:r w:rsidR="00F819B4" w:rsidRPr="004D7EC7">
        <w:rPr>
          <w:sz w:val="28"/>
          <w:szCs w:val="28"/>
        </w:rPr>
        <w:t>глобулезная</w:t>
      </w:r>
      <w:proofErr w:type="spellEnd"/>
      <w:r w:rsidR="00F819B4" w:rsidRPr="004D7EC7">
        <w:rPr>
          <w:sz w:val="28"/>
          <w:szCs w:val="28"/>
        </w:rPr>
        <w:t xml:space="preserve"> и узловато-сливающаяся формы, а также буллезный </w:t>
      </w:r>
      <w:proofErr w:type="spellStart"/>
      <w:r w:rsidR="00F819B4" w:rsidRPr="004D7EC7">
        <w:rPr>
          <w:sz w:val="28"/>
          <w:szCs w:val="28"/>
        </w:rPr>
        <w:t>мастоцитоз</w:t>
      </w:r>
      <w:proofErr w:type="spellEnd"/>
      <w:r w:rsidR="00F819B4" w:rsidRPr="004D7EC7">
        <w:rPr>
          <w:sz w:val="28"/>
          <w:szCs w:val="28"/>
        </w:rPr>
        <w:t xml:space="preserve">, папулезный </w:t>
      </w:r>
      <w:proofErr w:type="spellStart"/>
      <w:r w:rsidR="00F819B4" w:rsidRPr="004D7EC7">
        <w:rPr>
          <w:sz w:val="28"/>
          <w:szCs w:val="28"/>
        </w:rPr>
        <w:t>мас</w:t>
      </w:r>
      <w:r w:rsidR="00B53A9C" w:rsidRPr="004D7EC7">
        <w:rPr>
          <w:sz w:val="28"/>
          <w:szCs w:val="28"/>
        </w:rPr>
        <w:t>т</w:t>
      </w:r>
      <w:r w:rsidR="00F819B4" w:rsidRPr="004D7EC7">
        <w:rPr>
          <w:sz w:val="28"/>
          <w:szCs w:val="28"/>
        </w:rPr>
        <w:t>оцитоз</w:t>
      </w:r>
      <w:proofErr w:type="spellEnd"/>
      <w:r w:rsidR="00F819B4" w:rsidRPr="004D7EC7">
        <w:rPr>
          <w:sz w:val="28"/>
          <w:szCs w:val="28"/>
        </w:rPr>
        <w:t xml:space="preserve">, </w:t>
      </w:r>
      <w:proofErr w:type="spellStart"/>
      <w:r w:rsidR="00F819B4" w:rsidRPr="004D7EC7">
        <w:rPr>
          <w:sz w:val="28"/>
          <w:szCs w:val="28"/>
        </w:rPr>
        <w:t>масто</w:t>
      </w:r>
      <w:r w:rsidR="00556219" w:rsidRPr="004D7EC7">
        <w:rPr>
          <w:sz w:val="28"/>
          <w:szCs w:val="28"/>
        </w:rPr>
        <w:t>цитома</w:t>
      </w:r>
      <w:proofErr w:type="spellEnd"/>
      <w:r w:rsidR="00556219" w:rsidRPr="004D7EC7">
        <w:rPr>
          <w:sz w:val="28"/>
          <w:szCs w:val="28"/>
        </w:rPr>
        <w:t xml:space="preserve">, диффузный </w:t>
      </w:r>
      <w:proofErr w:type="spellStart"/>
      <w:r w:rsidR="00556219" w:rsidRPr="004D7EC7">
        <w:rPr>
          <w:sz w:val="28"/>
          <w:szCs w:val="28"/>
        </w:rPr>
        <w:t>мастоцитоз</w:t>
      </w:r>
      <w:proofErr w:type="spellEnd"/>
      <w:r w:rsidR="00F819B4" w:rsidRPr="004D7EC7">
        <w:rPr>
          <w:sz w:val="28"/>
          <w:szCs w:val="28"/>
        </w:rPr>
        <w:t xml:space="preserve">. </w:t>
      </w:r>
      <w:r w:rsidR="003417B6" w:rsidRPr="004D7EC7">
        <w:rPr>
          <w:sz w:val="28"/>
          <w:szCs w:val="28"/>
        </w:rPr>
        <w:t xml:space="preserve">Однако дальнейшие наблюдения показали, что выделение указанных </w:t>
      </w:r>
      <w:proofErr w:type="spellStart"/>
      <w:r w:rsidR="003417B6" w:rsidRPr="004D7EC7">
        <w:rPr>
          <w:sz w:val="28"/>
          <w:szCs w:val="28"/>
        </w:rPr>
        <w:t>подформ</w:t>
      </w:r>
      <w:proofErr w:type="spellEnd"/>
      <w:r w:rsidR="003417B6" w:rsidRPr="004D7EC7">
        <w:rPr>
          <w:sz w:val="28"/>
          <w:szCs w:val="28"/>
        </w:rPr>
        <w:t xml:space="preserve"> узловатого </w:t>
      </w:r>
      <w:proofErr w:type="spellStart"/>
      <w:r w:rsidR="003417B6" w:rsidRPr="004D7EC7">
        <w:rPr>
          <w:sz w:val="28"/>
          <w:szCs w:val="28"/>
        </w:rPr>
        <w:t>мастоцитоза</w:t>
      </w:r>
      <w:proofErr w:type="spellEnd"/>
      <w:r w:rsidR="003417B6" w:rsidRPr="004D7EC7">
        <w:rPr>
          <w:sz w:val="28"/>
          <w:szCs w:val="28"/>
        </w:rPr>
        <w:t xml:space="preserve"> нецелесообразно, так как проявления их не отличаются п</w:t>
      </w:r>
      <w:r w:rsidR="001255B9" w:rsidRPr="004D7EC7">
        <w:rPr>
          <w:sz w:val="28"/>
          <w:szCs w:val="28"/>
        </w:rPr>
        <w:t>о течению и морфологии</w:t>
      </w:r>
      <w:r w:rsidR="00556219" w:rsidRPr="004D7EC7">
        <w:rPr>
          <w:sz w:val="28"/>
          <w:szCs w:val="28"/>
        </w:rPr>
        <w:t>.</w:t>
      </w:r>
    </w:p>
    <w:p w:rsidR="00F819B4" w:rsidRPr="004D7EC7" w:rsidRDefault="001255B9" w:rsidP="004D7EC7">
      <w:pPr>
        <w:ind w:firstLine="709"/>
        <w:jc w:val="both"/>
        <w:rPr>
          <w:sz w:val="28"/>
          <w:szCs w:val="28"/>
        </w:rPr>
      </w:pPr>
      <w:r w:rsidRPr="004D7EC7">
        <w:rPr>
          <w:sz w:val="28"/>
          <w:szCs w:val="28"/>
        </w:rPr>
        <w:t xml:space="preserve">В настоящее время единой классификации </w:t>
      </w:r>
      <w:proofErr w:type="spellStart"/>
      <w:r w:rsidRPr="004D7EC7">
        <w:rPr>
          <w:sz w:val="28"/>
          <w:szCs w:val="28"/>
        </w:rPr>
        <w:t>мастоцитоза</w:t>
      </w:r>
      <w:proofErr w:type="spellEnd"/>
      <w:r w:rsidRPr="004D7EC7">
        <w:rPr>
          <w:sz w:val="28"/>
          <w:szCs w:val="28"/>
        </w:rPr>
        <w:t xml:space="preserve"> нет. Из многих вариантов классификаций выделяют доброкачественные (кожные и системные) и злокачественные (</w:t>
      </w:r>
      <w:proofErr w:type="spellStart"/>
      <w:r w:rsidRPr="004D7EC7">
        <w:rPr>
          <w:sz w:val="28"/>
          <w:szCs w:val="28"/>
        </w:rPr>
        <w:t>лейкемические</w:t>
      </w:r>
      <w:proofErr w:type="spellEnd"/>
      <w:r w:rsidRPr="004D7EC7">
        <w:rPr>
          <w:sz w:val="28"/>
          <w:szCs w:val="28"/>
        </w:rPr>
        <w:t xml:space="preserve">) формы. По классификации, предложенной M. </w:t>
      </w:r>
      <w:proofErr w:type="spellStart"/>
      <w:r w:rsidRPr="004D7EC7">
        <w:rPr>
          <w:sz w:val="28"/>
          <w:szCs w:val="28"/>
        </w:rPr>
        <w:t>Parvaresch</w:t>
      </w:r>
      <w:proofErr w:type="spellEnd"/>
      <w:r w:rsidRPr="004D7EC7">
        <w:rPr>
          <w:sz w:val="28"/>
          <w:szCs w:val="28"/>
        </w:rPr>
        <w:t xml:space="preserve"> и </w:t>
      </w:r>
      <w:proofErr w:type="spellStart"/>
      <w:r w:rsidRPr="004D7EC7">
        <w:rPr>
          <w:sz w:val="28"/>
          <w:szCs w:val="28"/>
        </w:rPr>
        <w:t>соавт</w:t>
      </w:r>
      <w:proofErr w:type="spellEnd"/>
      <w:r w:rsidRPr="004D7EC7">
        <w:rPr>
          <w:sz w:val="28"/>
          <w:szCs w:val="28"/>
        </w:rPr>
        <w:t xml:space="preserve">. (1985), различают кожный </w:t>
      </w:r>
      <w:proofErr w:type="spellStart"/>
      <w:r w:rsidRPr="004D7EC7">
        <w:rPr>
          <w:sz w:val="28"/>
          <w:szCs w:val="28"/>
        </w:rPr>
        <w:t>мастоцитоз</w:t>
      </w:r>
      <w:proofErr w:type="spellEnd"/>
      <w:r w:rsidRPr="004D7EC7">
        <w:rPr>
          <w:sz w:val="28"/>
          <w:szCs w:val="28"/>
        </w:rPr>
        <w:t xml:space="preserve"> (пигментная крапивница, </w:t>
      </w:r>
      <w:proofErr w:type="spellStart"/>
      <w:r w:rsidRPr="004D7EC7">
        <w:rPr>
          <w:sz w:val="28"/>
          <w:szCs w:val="28"/>
        </w:rPr>
        <w:t>мастоцитома</w:t>
      </w:r>
      <w:proofErr w:type="spellEnd"/>
      <w:r w:rsidRPr="004D7EC7">
        <w:rPr>
          <w:sz w:val="28"/>
          <w:szCs w:val="28"/>
        </w:rPr>
        <w:t xml:space="preserve">), </w:t>
      </w:r>
      <w:proofErr w:type="spellStart"/>
      <w:r w:rsidRPr="004D7EC7">
        <w:rPr>
          <w:sz w:val="28"/>
          <w:szCs w:val="28"/>
        </w:rPr>
        <w:t>генерализованный</w:t>
      </w:r>
      <w:proofErr w:type="spellEnd"/>
      <w:r w:rsidRPr="004D7EC7">
        <w:rPr>
          <w:sz w:val="28"/>
          <w:szCs w:val="28"/>
        </w:rPr>
        <w:t xml:space="preserve"> </w:t>
      </w:r>
      <w:proofErr w:type="spellStart"/>
      <w:r w:rsidRPr="004D7EC7">
        <w:rPr>
          <w:sz w:val="28"/>
          <w:szCs w:val="28"/>
        </w:rPr>
        <w:t>мастоцитоз</w:t>
      </w:r>
      <w:proofErr w:type="spellEnd"/>
      <w:r w:rsidRPr="004D7EC7">
        <w:rPr>
          <w:sz w:val="28"/>
          <w:szCs w:val="28"/>
        </w:rPr>
        <w:t xml:space="preserve"> (системный – с первичным поражением кожи (кожно-висцеральный), злокачественный – без первичного поражения кожи, или </w:t>
      </w:r>
      <w:proofErr w:type="spellStart"/>
      <w:r w:rsidRPr="004D7EC7">
        <w:rPr>
          <w:sz w:val="28"/>
          <w:szCs w:val="28"/>
        </w:rPr>
        <w:t>тучноклеточный</w:t>
      </w:r>
      <w:proofErr w:type="spellEnd"/>
      <w:r w:rsidRPr="004D7EC7">
        <w:rPr>
          <w:sz w:val="28"/>
          <w:szCs w:val="28"/>
        </w:rPr>
        <w:t xml:space="preserve"> лейкоз) и </w:t>
      </w:r>
      <w:proofErr w:type="spellStart"/>
      <w:r w:rsidRPr="004D7EC7">
        <w:rPr>
          <w:sz w:val="28"/>
          <w:szCs w:val="28"/>
        </w:rPr>
        <w:t>тучноклеточную</w:t>
      </w:r>
      <w:proofErr w:type="spellEnd"/>
      <w:r w:rsidRPr="004D7EC7">
        <w:rPr>
          <w:sz w:val="28"/>
          <w:szCs w:val="28"/>
        </w:rPr>
        <w:t xml:space="preserve"> саркому. </w:t>
      </w:r>
      <w:r w:rsidR="00F819B4" w:rsidRPr="004D7EC7">
        <w:rPr>
          <w:sz w:val="28"/>
          <w:szCs w:val="28"/>
        </w:rPr>
        <w:t xml:space="preserve">D. </w:t>
      </w:r>
      <w:proofErr w:type="spellStart"/>
      <w:r w:rsidR="00F819B4" w:rsidRPr="004D7EC7">
        <w:rPr>
          <w:sz w:val="28"/>
          <w:szCs w:val="28"/>
        </w:rPr>
        <w:t>Stein</w:t>
      </w:r>
      <w:proofErr w:type="spellEnd"/>
      <w:r w:rsidR="00F819B4" w:rsidRPr="004D7EC7">
        <w:rPr>
          <w:sz w:val="28"/>
          <w:szCs w:val="28"/>
        </w:rPr>
        <w:t xml:space="preserve"> (1986) описал следующие формы: пигментная крапивница, </w:t>
      </w:r>
      <w:proofErr w:type="spellStart"/>
      <w:r w:rsidR="00F819B4" w:rsidRPr="004D7EC7">
        <w:rPr>
          <w:sz w:val="28"/>
          <w:szCs w:val="28"/>
        </w:rPr>
        <w:t>солитарная</w:t>
      </w:r>
      <w:proofErr w:type="spellEnd"/>
      <w:r w:rsidR="00F819B4" w:rsidRPr="004D7EC7">
        <w:rPr>
          <w:sz w:val="28"/>
          <w:szCs w:val="28"/>
        </w:rPr>
        <w:t xml:space="preserve"> </w:t>
      </w:r>
      <w:proofErr w:type="spellStart"/>
      <w:r w:rsidR="00F819B4" w:rsidRPr="004D7EC7">
        <w:rPr>
          <w:sz w:val="28"/>
          <w:szCs w:val="28"/>
        </w:rPr>
        <w:t>мастоцитома</w:t>
      </w:r>
      <w:proofErr w:type="spellEnd"/>
      <w:r w:rsidR="00F819B4" w:rsidRPr="004D7EC7">
        <w:rPr>
          <w:sz w:val="28"/>
          <w:szCs w:val="28"/>
        </w:rPr>
        <w:t xml:space="preserve">, </w:t>
      </w:r>
      <w:proofErr w:type="gramStart"/>
      <w:r w:rsidR="00F819B4" w:rsidRPr="004D7EC7">
        <w:rPr>
          <w:sz w:val="28"/>
          <w:szCs w:val="28"/>
        </w:rPr>
        <w:t>диффузный</w:t>
      </w:r>
      <w:proofErr w:type="gramEnd"/>
      <w:r w:rsidR="00F819B4" w:rsidRPr="004D7EC7">
        <w:rPr>
          <w:sz w:val="28"/>
          <w:szCs w:val="28"/>
        </w:rPr>
        <w:t xml:space="preserve"> кожный </w:t>
      </w:r>
      <w:proofErr w:type="spellStart"/>
      <w:r w:rsidR="00F819B4" w:rsidRPr="004D7EC7">
        <w:rPr>
          <w:sz w:val="28"/>
          <w:szCs w:val="28"/>
        </w:rPr>
        <w:t>мастоцитоз</w:t>
      </w:r>
      <w:proofErr w:type="spellEnd"/>
      <w:r w:rsidR="00F819B4" w:rsidRPr="004D7EC7">
        <w:rPr>
          <w:sz w:val="28"/>
          <w:szCs w:val="28"/>
        </w:rPr>
        <w:t xml:space="preserve">, </w:t>
      </w:r>
      <w:proofErr w:type="spellStart"/>
      <w:r w:rsidR="001040FE" w:rsidRPr="004D7EC7">
        <w:rPr>
          <w:sz w:val="28"/>
          <w:szCs w:val="28"/>
        </w:rPr>
        <w:t>телеангиэктазия</w:t>
      </w:r>
      <w:proofErr w:type="spellEnd"/>
      <w:r w:rsidR="001040FE" w:rsidRPr="004D7EC7">
        <w:rPr>
          <w:sz w:val="28"/>
          <w:szCs w:val="28"/>
        </w:rPr>
        <w:t xml:space="preserve"> пятнистая стойкая </w:t>
      </w:r>
      <w:r w:rsidR="00EF4689" w:rsidRPr="004D7EC7">
        <w:rPr>
          <w:sz w:val="28"/>
          <w:szCs w:val="28"/>
        </w:rPr>
        <w:t xml:space="preserve">(пятнистая эруптивная </w:t>
      </w:r>
      <w:proofErr w:type="spellStart"/>
      <w:r w:rsidR="00EF4689" w:rsidRPr="004D7EC7">
        <w:rPr>
          <w:sz w:val="28"/>
          <w:szCs w:val="28"/>
        </w:rPr>
        <w:t>персистирующая</w:t>
      </w:r>
      <w:proofErr w:type="spellEnd"/>
      <w:r w:rsidR="00EF4689" w:rsidRPr="004D7EC7">
        <w:rPr>
          <w:sz w:val="28"/>
          <w:szCs w:val="28"/>
        </w:rPr>
        <w:t xml:space="preserve"> </w:t>
      </w:r>
      <w:proofErr w:type="spellStart"/>
      <w:r w:rsidR="00EF4689" w:rsidRPr="004D7EC7">
        <w:rPr>
          <w:sz w:val="28"/>
          <w:szCs w:val="28"/>
        </w:rPr>
        <w:t>телеангиэктазия</w:t>
      </w:r>
      <w:proofErr w:type="spellEnd"/>
      <w:r w:rsidR="001040FE" w:rsidRPr="004D7EC7">
        <w:rPr>
          <w:sz w:val="28"/>
          <w:szCs w:val="28"/>
        </w:rPr>
        <w:t xml:space="preserve">, </w:t>
      </w:r>
      <w:proofErr w:type="spellStart"/>
      <w:r w:rsidR="001040FE" w:rsidRPr="004D7EC7">
        <w:rPr>
          <w:sz w:val="28"/>
          <w:szCs w:val="28"/>
        </w:rPr>
        <w:t>teleangiectasia</w:t>
      </w:r>
      <w:proofErr w:type="spellEnd"/>
      <w:r w:rsidR="001040FE" w:rsidRPr="004D7EC7">
        <w:rPr>
          <w:sz w:val="28"/>
          <w:szCs w:val="28"/>
        </w:rPr>
        <w:t xml:space="preserve"> </w:t>
      </w:r>
      <w:proofErr w:type="spellStart"/>
      <w:r w:rsidR="001040FE" w:rsidRPr="004D7EC7">
        <w:rPr>
          <w:sz w:val="28"/>
          <w:szCs w:val="28"/>
        </w:rPr>
        <w:t>macularis</w:t>
      </w:r>
      <w:proofErr w:type="spellEnd"/>
      <w:r w:rsidR="001040FE" w:rsidRPr="004D7EC7">
        <w:rPr>
          <w:sz w:val="28"/>
          <w:szCs w:val="28"/>
        </w:rPr>
        <w:t xml:space="preserve"> </w:t>
      </w:r>
      <w:proofErr w:type="spellStart"/>
      <w:r w:rsidR="001040FE" w:rsidRPr="004D7EC7">
        <w:rPr>
          <w:sz w:val="28"/>
          <w:szCs w:val="28"/>
        </w:rPr>
        <w:t>eruptive</w:t>
      </w:r>
      <w:proofErr w:type="spellEnd"/>
      <w:r w:rsidR="001040FE" w:rsidRPr="004D7EC7">
        <w:rPr>
          <w:sz w:val="28"/>
          <w:szCs w:val="28"/>
        </w:rPr>
        <w:t xml:space="preserve"> </w:t>
      </w:r>
      <w:proofErr w:type="spellStart"/>
      <w:r w:rsidR="001040FE" w:rsidRPr="004D7EC7">
        <w:rPr>
          <w:sz w:val="28"/>
          <w:szCs w:val="28"/>
        </w:rPr>
        <w:t>perstans</w:t>
      </w:r>
      <w:proofErr w:type="spellEnd"/>
      <w:r w:rsidR="00EF4689" w:rsidRPr="004D7EC7">
        <w:rPr>
          <w:sz w:val="28"/>
          <w:szCs w:val="28"/>
        </w:rPr>
        <w:t xml:space="preserve">) </w:t>
      </w:r>
      <w:r w:rsidR="00F819B4" w:rsidRPr="004D7EC7">
        <w:rPr>
          <w:sz w:val="28"/>
          <w:szCs w:val="28"/>
        </w:rPr>
        <w:t xml:space="preserve">и системный </w:t>
      </w:r>
      <w:proofErr w:type="spellStart"/>
      <w:r w:rsidR="00F819B4" w:rsidRPr="004D7EC7">
        <w:rPr>
          <w:sz w:val="28"/>
          <w:szCs w:val="28"/>
        </w:rPr>
        <w:t>мастоцитоз</w:t>
      </w:r>
      <w:proofErr w:type="spellEnd"/>
      <w:r w:rsidR="00F819B4" w:rsidRPr="004D7EC7">
        <w:rPr>
          <w:sz w:val="28"/>
          <w:szCs w:val="28"/>
        </w:rPr>
        <w:t>.</w:t>
      </w:r>
      <w:r w:rsidR="00CE6DC4" w:rsidRPr="004D7EC7">
        <w:rPr>
          <w:sz w:val="28"/>
          <w:szCs w:val="28"/>
        </w:rPr>
        <w:t xml:space="preserve"> </w:t>
      </w:r>
      <w:r w:rsidR="00F819B4" w:rsidRPr="004D7EC7">
        <w:rPr>
          <w:sz w:val="28"/>
          <w:szCs w:val="28"/>
        </w:rPr>
        <w:t xml:space="preserve">Н.С. </w:t>
      </w:r>
      <w:proofErr w:type="spellStart"/>
      <w:r w:rsidR="009B6FAA" w:rsidRPr="004D7EC7">
        <w:rPr>
          <w:sz w:val="28"/>
          <w:szCs w:val="28"/>
        </w:rPr>
        <w:t>Потекаев</w:t>
      </w:r>
      <w:proofErr w:type="spellEnd"/>
      <w:r w:rsidR="009B6FAA" w:rsidRPr="004D7EC7">
        <w:rPr>
          <w:sz w:val="28"/>
          <w:szCs w:val="28"/>
        </w:rPr>
        <w:t xml:space="preserve"> и Н.Н. </w:t>
      </w:r>
      <w:proofErr w:type="spellStart"/>
      <w:r w:rsidR="009B6FAA" w:rsidRPr="004D7EC7">
        <w:rPr>
          <w:sz w:val="28"/>
          <w:szCs w:val="28"/>
        </w:rPr>
        <w:t>Потекаев</w:t>
      </w:r>
      <w:proofErr w:type="spellEnd"/>
      <w:r w:rsidR="009B6FAA" w:rsidRPr="004D7EC7">
        <w:rPr>
          <w:sz w:val="28"/>
          <w:szCs w:val="28"/>
        </w:rPr>
        <w:t xml:space="preserve"> (1999) выделяют </w:t>
      </w:r>
      <w:proofErr w:type="gramStart"/>
      <w:r w:rsidR="009B6FAA" w:rsidRPr="004D7EC7">
        <w:rPr>
          <w:sz w:val="28"/>
          <w:szCs w:val="28"/>
        </w:rPr>
        <w:t>кожный</w:t>
      </w:r>
      <w:proofErr w:type="gramEnd"/>
      <w:r w:rsidR="009B6FAA" w:rsidRPr="004D7EC7">
        <w:rPr>
          <w:sz w:val="28"/>
          <w:szCs w:val="28"/>
        </w:rPr>
        <w:t xml:space="preserve"> </w:t>
      </w:r>
      <w:proofErr w:type="spellStart"/>
      <w:r w:rsidR="009B6FAA" w:rsidRPr="004D7EC7">
        <w:rPr>
          <w:sz w:val="28"/>
          <w:szCs w:val="28"/>
        </w:rPr>
        <w:t>мастоцитоз</w:t>
      </w:r>
      <w:proofErr w:type="spellEnd"/>
      <w:r w:rsidR="009B6FAA" w:rsidRPr="004D7EC7">
        <w:rPr>
          <w:sz w:val="28"/>
          <w:szCs w:val="28"/>
        </w:rPr>
        <w:t xml:space="preserve"> (примерно 90% всех случаев); кожный </w:t>
      </w:r>
      <w:proofErr w:type="spellStart"/>
      <w:r w:rsidR="009B6FAA" w:rsidRPr="004D7EC7">
        <w:rPr>
          <w:sz w:val="28"/>
          <w:szCs w:val="28"/>
        </w:rPr>
        <w:t>мас</w:t>
      </w:r>
      <w:r w:rsidR="00992A2C" w:rsidRPr="004D7EC7">
        <w:rPr>
          <w:sz w:val="28"/>
          <w:szCs w:val="28"/>
        </w:rPr>
        <w:t>т</w:t>
      </w:r>
      <w:r w:rsidR="009B6FAA" w:rsidRPr="004D7EC7">
        <w:rPr>
          <w:sz w:val="28"/>
          <w:szCs w:val="28"/>
        </w:rPr>
        <w:t>оцитоз</w:t>
      </w:r>
      <w:proofErr w:type="spellEnd"/>
      <w:r w:rsidR="009B6FAA" w:rsidRPr="004D7EC7">
        <w:rPr>
          <w:sz w:val="28"/>
          <w:szCs w:val="28"/>
        </w:rPr>
        <w:t xml:space="preserve"> с поражением костей; системный </w:t>
      </w:r>
      <w:proofErr w:type="spellStart"/>
      <w:r w:rsidR="009B6FAA" w:rsidRPr="004D7EC7">
        <w:rPr>
          <w:sz w:val="28"/>
          <w:szCs w:val="28"/>
        </w:rPr>
        <w:t>мастоцитоз</w:t>
      </w:r>
      <w:proofErr w:type="spellEnd"/>
      <w:r w:rsidR="009B6FAA" w:rsidRPr="004D7EC7">
        <w:rPr>
          <w:sz w:val="28"/>
          <w:szCs w:val="28"/>
        </w:rPr>
        <w:t xml:space="preserve"> с поражением кожи</w:t>
      </w:r>
      <w:r w:rsidR="009E0996" w:rsidRPr="004D7EC7">
        <w:rPr>
          <w:sz w:val="28"/>
          <w:szCs w:val="28"/>
        </w:rPr>
        <w:t xml:space="preserve"> (10% случаев)</w:t>
      </w:r>
      <w:r w:rsidR="009B6FAA" w:rsidRPr="004D7EC7">
        <w:rPr>
          <w:sz w:val="28"/>
          <w:szCs w:val="28"/>
        </w:rPr>
        <w:t xml:space="preserve">; системный </w:t>
      </w:r>
      <w:proofErr w:type="spellStart"/>
      <w:r w:rsidR="009B6FAA" w:rsidRPr="004D7EC7">
        <w:rPr>
          <w:sz w:val="28"/>
          <w:szCs w:val="28"/>
        </w:rPr>
        <w:t>мас</w:t>
      </w:r>
      <w:r w:rsidR="00992A2C" w:rsidRPr="004D7EC7">
        <w:rPr>
          <w:sz w:val="28"/>
          <w:szCs w:val="28"/>
        </w:rPr>
        <w:t>т</w:t>
      </w:r>
      <w:r w:rsidR="009B6FAA" w:rsidRPr="004D7EC7">
        <w:rPr>
          <w:sz w:val="28"/>
          <w:szCs w:val="28"/>
        </w:rPr>
        <w:t>оцитоз</w:t>
      </w:r>
      <w:proofErr w:type="spellEnd"/>
      <w:r w:rsidR="009B6FAA" w:rsidRPr="004D7EC7">
        <w:rPr>
          <w:sz w:val="28"/>
          <w:szCs w:val="28"/>
        </w:rPr>
        <w:t xml:space="preserve"> без поражения кожи</w:t>
      </w:r>
      <w:r w:rsidR="009E0996" w:rsidRPr="004D7EC7">
        <w:rPr>
          <w:sz w:val="28"/>
          <w:szCs w:val="28"/>
        </w:rPr>
        <w:t xml:space="preserve"> (1% всех случаев)</w:t>
      </w:r>
      <w:r w:rsidR="009B6FAA" w:rsidRPr="004D7EC7">
        <w:rPr>
          <w:sz w:val="28"/>
          <w:szCs w:val="28"/>
        </w:rPr>
        <w:t>; злокачест</w:t>
      </w:r>
      <w:r w:rsidR="004D7EC7">
        <w:rPr>
          <w:sz w:val="28"/>
          <w:szCs w:val="28"/>
        </w:rPr>
        <w:t xml:space="preserve">венный </w:t>
      </w:r>
      <w:proofErr w:type="spellStart"/>
      <w:r w:rsidR="004D7EC7">
        <w:rPr>
          <w:sz w:val="28"/>
          <w:szCs w:val="28"/>
        </w:rPr>
        <w:t>лейкемический</w:t>
      </w:r>
      <w:proofErr w:type="spellEnd"/>
      <w:r w:rsidR="004D7EC7">
        <w:rPr>
          <w:sz w:val="28"/>
          <w:szCs w:val="28"/>
        </w:rPr>
        <w:t xml:space="preserve"> </w:t>
      </w:r>
      <w:proofErr w:type="spellStart"/>
      <w:r w:rsidR="004D7EC7">
        <w:rPr>
          <w:sz w:val="28"/>
          <w:szCs w:val="28"/>
        </w:rPr>
        <w:t>мастоцитоз</w:t>
      </w:r>
      <w:proofErr w:type="spellEnd"/>
      <w:r w:rsidR="006304E4" w:rsidRPr="004D7EC7">
        <w:rPr>
          <w:sz w:val="28"/>
          <w:szCs w:val="28"/>
        </w:rPr>
        <w:t>.</w:t>
      </w:r>
    </w:p>
    <w:p w:rsidR="00F15793" w:rsidRPr="004D7EC7" w:rsidRDefault="00E57A37" w:rsidP="004D7EC7">
      <w:pPr>
        <w:ind w:firstLine="709"/>
        <w:jc w:val="both"/>
        <w:rPr>
          <w:sz w:val="28"/>
          <w:szCs w:val="28"/>
        </w:rPr>
      </w:pPr>
      <w:r w:rsidRPr="004D7EC7">
        <w:rPr>
          <w:sz w:val="28"/>
          <w:szCs w:val="28"/>
        </w:rPr>
        <w:t xml:space="preserve">Наиболее часто встречающейся и доброкачественной </w:t>
      </w:r>
      <w:r w:rsidR="007C553B" w:rsidRPr="004D7EC7">
        <w:rPr>
          <w:sz w:val="28"/>
          <w:szCs w:val="28"/>
        </w:rPr>
        <w:t xml:space="preserve">считается </w:t>
      </w:r>
      <w:r w:rsidRPr="004D7EC7">
        <w:rPr>
          <w:b/>
          <w:sz w:val="28"/>
          <w:szCs w:val="28"/>
        </w:rPr>
        <w:t>кожная форма</w:t>
      </w:r>
      <w:r w:rsidRPr="004D7EC7">
        <w:rPr>
          <w:sz w:val="28"/>
          <w:szCs w:val="28"/>
        </w:rPr>
        <w:t xml:space="preserve"> заболевания</w:t>
      </w:r>
      <w:r w:rsidR="00D34A8B" w:rsidRPr="004D7EC7">
        <w:rPr>
          <w:sz w:val="28"/>
          <w:szCs w:val="28"/>
        </w:rPr>
        <w:t xml:space="preserve">, или </w:t>
      </w:r>
      <w:r w:rsidR="00D34A8B" w:rsidRPr="004D7EC7">
        <w:rPr>
          <w:b/>
          <w:sz w:val="28"/>
          <w:szCs w:val="28"/>
        </w:rPr>
        <w:t>пигментная крапивница</w:t>
      </w:r>
      <w:r w:rsidRPr="004D7EC7">
        <w:rPr>
          <w:sz w:val="28"/>
          <w:szCs w:val="28"/>
        </w:rPr>
        <w:t>.</w:t>
      </w:r>
      <w:r w:rsidR="00F15793" w:rsidRPr="004D7EC7">
        <w:rPr>
          <w:sz w:val="28"/>
          <w:szCs w:val="28"/>
        </w:rPr>
        <w:t xml:space="preserve"> Длительное время счита</w:t>
      </w:r>
      <w:r w:rsidR="00895F03" w:rsidRPr="004D7EC7">
        <w:rPr>
          <w:sz w:val="28"/>
          <w:szCs w:val="28"/>
        </w:rPr>
        <w:t xml:space="preserve">ли, что пигментная крапивница </w:t>
      </w:r>
      <w:r w:rsidR="00B64629" w:rsidRPr="004D7EC7">
        <w:rPr>
          <w:sz w:val="28"/>
          <w:szCs w:val="28"/>
        </w:rPr>
        <w:t>–</w:t>
      </w:r>
      <w:r w:rsidR="00F15793" w:rsidRPr="004D7EC7">
        <w:rPr>
          <w:sz w:val="28"/>
          <w:szCs w:val="28"/>
        </w:rPr>
        <w:t xml:space="preserve"> болезнь только детского возраста. Эта точка зрения была опровергнута на заседании Дерматологического общества в Париже в </w:t>
      </w:r>
      <w:smartTag w:uri="urn:schemas-microsoft-com:office:smarttags" w:element="metricconverter">
        <w:smartTagPr>
          <w:attr w:name="ProductID" w:val="1905 г"/>
        </w:smartTagPr>
        <w:r w:rsidR="00F15793" w:rsidRPr="004D7EC7">
          <w:rPr>
            <w:sz w:val="28"/>
            <w:szCs w:val="28"/>
          </w:rPr>
          <w:t>1905 г</w:t>
        </w:r>
      </w:smartTag>
      <w:r w:rsidR="00F15793" w:rsidRPr="004D7EC7">
        <w:rPr>
          <w:sz w:val="28"/>
          <w:szCs w:val="28"/>
        </w:rPr>
        <w:t xml:space="preserve">., где была продемонстрирована больная 19 лет, страдавшая пигментной крапивницей с 16 лет. В настоящее время общепризнано, что пигментная крапивница может развиться в </w:t>
      </w:r>
      <w:proofErr w:type="gramStart"/>
      <w:r w:rsidR="00F15793" w:rsidRPr="004D7EC7">
        <w:rPr>
          <w:sz w:val="28"/>
          <w:szCs w:val="28"/>
        </w:rPr>
        <w:t>любом</w:t>
      </w:r>
      <w:proofErr w:type="gramEnd"/>
      <w:r w:rsidR="00F15793" w:rsidRPr="004D7EC7">
        <w:rPr>
          <w:sz w:val="28"/>
          <w:szCs w:val="28"/>
        </w:rPr>
        <w:t xml:space="preserve"> возрасте, но чаще возникает у детей. Заболевание обычно начинается в первые два года жизни ребенка и заканчивается чаще всего спонтанным выздоровлением в пубертатном периоде.</w:t>
      </w:r>
    </w:p>
    <w:p w:rsidR="00987E54" w:rsidRPr="004D7EC7" w:rsidRDefault="00F15793" w:rsidP="004D7EC7">
      <w:pPr>
        <w:ind w:firstLine="709"/>
        <w:jc w:val="both"/>
        <w:rPr>
          <w:sz w:val="28"/>
          <w:szCs w:val="28"/>
        </w:rPr>
      </w:pPr>
      <w:r w:rsidRPr="004D7EC7">
        <w:rPr>
          <w:sz w:val="28"/>
          <w:szCs w:val="28"/>
        </w:rPr>
        <w:t>Пигментная крапивница имеет определенную стадийность: прогрессирующая стадия, стабилизация пр</w:t>
      </w:r>
      <w:r w:rsidR="00987E54" w:rsidRPr="004D7EC7">
        <w:rPr>
          <w:sz w:val="28"/>
          <w:szCs w:val="28"/>
        </w:rPr>
        <w:t>оцесса и регрессирующая стадия.</w:t>
      </w:r>
    </w:p>
    <w:p w:rsidR="00987E54" w:rsidRPr="004D7EC7" w:rsidRDefault="00F15793" w:rsidP="004D7EC7">
      <w:pPr>
        <w:ind w:firstLine="709"/>
        <w:jc w:val="both"/>
        <w:rPr>
          <w:sz w:val="28"/>
          <w:szCs w:val="28"/>
        </w:rPr>
      </w:pPr>
      <w:proofErr w:type="gramStart"/>
      <w:r w:rsidRPr="004D7EC7">
        <w:rPr>
          <w:sz w:val="28"/>
          <w:szCs w:val="28"/>
        </w:rPr>
        <w:t>Для прогрессирующей стадии характерн</w:t>
      </w:r>
      <w:r w:rsidR="00B72329" w:rsidRPr="004D7EC7">
        <w:rPr>
          <w:sz w:val="28"/>
          <w:szCs w:val="28"/>
        </w:rPr>
        <w:t>ы</w:t>
      </w:r>
      <w:r w:rsidRPr="004D7EC7">
        <w:rPr>
          <w:sz w:val="28"/>
          <w:szCs w:val="28"/>
        </w:rPr>
        <w:t xml:space="preserve"> </w:t>
      </w:r>
      <w:proofErr w:type="spellStart"/>
      <w:r w:rsidRPr="004D7EC7">
        <w:rPr>
          <w:sz w:val="28"/>
          <w:szCs w:val="28"/>
        </w:rPr>
        <w:t>приступообразность</w:t>
      </w:r>
      <w:proofErr w:type="spellEnd"/>
      <w:r w:rsidRPr="004D7EC7">
        <w:rPr>
          <w:sz w:val="28"/>
          <w:szCs w:val="28"/>
        </w:rPr>
        <w:t xml:space="preserve"> и значительный полиморфизм высыпаний в виде пятен, папул, волдырей, пузырьков и у детей отличается выраженным экссудативным компонентом.</w:t>
      </w:r>
      <w:proofErr w:type="gramEnd"/>
      <w:r w:rsidRPr="004D7EC7">
        <w:rPr>
          <w:sz w:val="28"/>
          <w:szCs w:val="28"/>
        </w:rPr>
        <w:t xml:space="preserve"> Высыпания появляются по типу многократных атак с интервалами различной продолжительности. Вначале появляются зудящие волдыри, у новорожденных – нередко везикулы. Высыпания располагаются преимущественно на коже туловища, но могут определяться на любом участке кожного покрова, в том числе на коже конечностей, лице, волосистой части головы и на слизистой оболочке полости рта. Ладони и подошвы обычно остаются свободными от высыпаний. Волдыри и везикулы появляются на видимо здоровой коже или на пятнах и папулах, отличающихся отечностью и отчетливым розово-красным оттенком. Регресс волдырей приводит к образованию стойких </w:t>
      </w:r>
      <w:proofErr w:type="spellStart"/>
      <w:r w:rsidRPr="004D7EC7">
        <w:rPr>
          <w:sz w:val="28"/>
          <w:szCs w:val="28"/>
        </w:rPr>
        <w:t>гиперпигментированных</w:t>
      </w:r>
      <w:proofErr w:type="spellEnd"/>
      <w:r w:rsidRPr="004D7EC7">
        <w:rPr>
          <w:sz w:val="28"/>
          <w:szCs w:val="28"/>
        </w:rPr>
        <w:t xml:space="preserve"> пятен буровато-коричневого цвета, на фоне которых затем могут развиваться папулезные элементы. Пятна имеют округлые или овальные очертания, темно-красный, светло- или темно-коричневый цвет, четкие границы, плоские, не бледнеющие при диаскопии. Размер их от просяного зерна до 2</w:t>
      </w:r>
      <w:r w:rsidR="00B64629" w:rsidRPr="004D7EC7">
        <w:rPr>
          <w:sz w:val="28"/>
          <w:szCs w:val="28"/>
        </w:rPr>
        <w:t>–</w:t>
      </w:r>
      <w:r w:rsidRPr="004D7EC7">
        <w:rPr>
          <w:sz w:val="28"/>
          <w:szCs w:val="28"/>
        </w:rPr>
        <w:t>3 см в диаметре. Могут сливаться, образуя диффузные очаги поражения с неправильными фестончатыми очертаниями, сплошь покрывающими туловище ребенка, что придает коже вид “стеганого одеяла”. Высыпания в прогрессирующей стадии периодически исчезают и появляются вновь, приобретая постепенно более те</w:t>
      </w:r>
      <w:r w:rsidR="007C2086" w:rsidRPr="004D7EC7">
        <w:rPr>
          <w:sz w:val="28"/>
          <w:szCs w:val="28"/>
        </w:rPr>
        <w:t xml:space="preserve">мную, почти коричневую окраску. </w:t>
      </w:r>
      <w:r w:rsidRPr="004D7EC7">
        <w:rPr>
          <w:sz w:val="28"/>
          <w:szCs w:val="28"/>
        </w:rPr>
        <w:t xml:space="preserve">У взрослых </w:t>
      </w:r>
      <w:proofErr w:type="spellStart"/>
      <w:r w:rsidRPr="004D7EC7">
        <w:rPr>
          <w:sz w:val="28"/>
          <w:szCs w:val="28"/>
        </w:rPr>
        <w:t>уртика</w:t>
      </w:r>
      <w:r w:rsidR="00987E54" w:rsidRPr="004D7EC7">
        <w:rPr>
          <w:sz w:val="28"/>
          <w:szCs w:val="28"/>
        </w:rPr>
        <w:t>рную</w:t>
      </w:r>
      <w:proofErr w:type="spellEnd"/>
      <w:r w:rsidR="00987E54" w:rsidRPr="004D7EC7">
        <w:rPr>
          <w:sz w:val="28"/>
          <w:szCs w:val="28"/>
        </w:rPr>
        <w:t xml:space="preserve"> стадию обычно не выявляют </w:t>
      </w:r>
      <w:r w:rsidR="00B64629" w:rsidRPr="004D7EC7">
        <w:rPr>
          <w:sz w:val="28"/>
          <w:szCs w:val="28"/>
        </w:rPr>
        <w:t>–</w:t>
      </w:r>
      <w:r w:rsidRPr="004D7EC7">
        <w:rPr>
          <w:sz w:val="28"/>
          <w:szCs w:val="28"/>
        </w:rPr>
        <w:t xml:space="preserve"> сразу возникают </w:t>
      </w:r>
      <w:proofErr w:type="spellStart"/>
      <w:r w:rsidRPr="004D7EC7">
        <w:rPr>
          <w:sz w:val="28"/>
          <w:szCs w:val="28"/>
        </w:rPr>
        <w:t>гиперпигментированные</w:t>
      </w:r>
      <w:proofErr w:type="spellEnd"/>
      <w:r w:rsidRPr="004D7EC7">
        <w:rPr>
          <w:sz w:val="28"/>
          <w:szCs w:val="28"/>
        </w:rPr>
        <w:t xml:space="preserve"> пятна, папулы или их сочетание</w:t>
      </w:r>
      <w:r w:rsidR="00771EEC" w:rsidRPr="004D7EC7">
        <w:rPr>
          <w:sz w:val="28"/>
          <w:szCs w:val="28"/>
        </w:rPr>
        <w:t>.</w:t>
      </w:r>
    </w:p>
    <w:p w:rsidR="00F15793" w:rsidRPr="004D7EC7" w:rsidRDefault="00F15793" w:rsidP="004D7EC7">
      <w:pPr>
        <w:ind w:firstLine="709"/>
        <w:jc w:val="both"/>
        <w:rPr>
          <w:sz w:val="28"/>
          <w:szCs w:val="28"/>
        </w:rPr>
      </w:pPr>
      <w:r w:rsidRPr="004D7EC7">
        <w:rPr>
          <w:sz w:val="28"/>
          <w:szCs w:val="28"/>
        </w:rPr>
        <w:t>В стадии стабилизации, которая может наступить на 2-м году жизни и позднее, прекращается появление новых элементов сыпи.</w:t>
      </w:r>
    </w:p>
    <w:p w:rsidR="00F15793" w:rsidRPr="004D7EC7" w:rsidRDefault="00F15793" w:rsidP="004D7EC7">
      <w:pPr>
        <w:ind w:firstLine="709"/>
        <w:jc w:val="both"/>
        <w:rPr>
          <w:sz w:val="28"/>
          <w:szCs w:val="28"/>
        </w:rPr>
      </w:pPr>
      <w:r w:rsidRPr="004D7EC7">
        <w:rPr>
          <w:sz w:val="28"/>
          <w:szCs w:val="28"/>
        </w:rPr>
        <w:t>Спустя 5</w:t>
      </w:r>
      <w:r w:rsidR="00B64629" w:rsidRPr="004D7EC7">
        <w:rPr>
          <w:sz w:val="28"/>
          <w:szCs w:val="28"/>
        </w:rPr>
        <w:t>–</w:t>
      </w:r>
      <w:r w:rsidRPr="004D7EC7">
        <w:rPr>
          <w:sz w:val="28"/>
          <w:szCs w:val="28"/>
        </w:rPr>
        <w:t>6 лет от начала болезни или к периоду полового созревания экссудативные проявления исчезают, заболевание переходит в регрессирующую стадию и характеризуется постепенным побледнением и разрешением элементов. Кл</w:t>
      </w:r>
      <w:r w:rsidR="009D2A48" w:rsidRPr="004D7EC7">
        <w:rPr>
          <w:sz w:val="28"/>
          <w:szCs w:val="28"/>
        </w:rPr>
        <w:t>инические проявления ограничиваю</w:t>
      </w:r>
      <w:r w:rsidRPr="004D7EC7">
        <w:rPr>
          <w:sz w:val="28"/>
          <w:szCs w:val="28"/>
        </w:rPr>
        <w:t xml:space="preserve">тся </w:t>
      </w:r>
      <w:proofErr w:type="spellStart"/>
      <w:r w:rsidRPr="004D7EC7">
        <w:rPr>
          <w:sz w:val="28"/>
          <w:szCs w:val="28"/>
        </w:rPr>
        <w:t>гиперпигментированными</w:t>
      </w:r>
      <w:proofErr w:type="spellEnd"/>
      <w:r w:rsidRPr="004D7EC7">
        <w:rPr>
          <w:sz w:val="28"/>
          <w:szCs w:val="28"/>
        </w:rPr>
        <w:t xml:space="preserve"> пятнами и папулами, которые постепенно бесследно регрессируют.</w:t>
      </w:r>
    </w:p>
    <w:p w:rsidR="00F15793" w:rsidRPr="004D7EC7" w:rsidRDefault="00F15793" w:rsidP="004D7EC7">
      <w:pPr>
        <w:ind w:firstLine="709"/>
        <w:jc w:val="both"/>
        <w:rPr>
          <w:sz w:val="28"/>
          <w:szCs w:val="28"/>
        </w:rPr>
      </w:pPr>
      <w:r w:rsidRPr="004D7EC7">
        <w:rPr>
          <w:sz w:val="28"/>
          <w:szCs w:val="28"/>
        </w:rPr>
        <w:t>Общее состояние при пигментной крапивнице не страдает. Субъективные симптомы чаще отсутствуют, но иногда бывает зуд. Если присутствует большое количество очагов тучных клеток, зуд может быть тяжелым и трудно поддается лечению. В большинстве случаев пигментная крапивница, развившаяся в раннем возрасте</w:t>
      </w:r>
      <w:r w:rsidR="009D2A48" w:rsidRPr="004D7EC7">
        <w:rPr>
          <w:sz w:val="28"/>
          <w:szCs w:val="28"/>
        </w:rPr>
        <w:t xml:space="preserve">, </w:t>
      </w:r>
      <w:r w:rsidRPr="004D7EC7">
        <w:rPr>
          <w:sz w:val="28"/>
          <w:szCs w:val="28"/>
        </w:rPr>
        <w:t>самостоятельно регрессируе</w:t>
      </w:r>
      <w:r w:rsidR="004D7EC7">
        <w:rPr>
          <w:sz w:val="28"/>
          <w:szCs w:val="28"/>
        </w:rPr>
        <w:t>т к периоду полового созревания</w:t>
      </w:r>
      <w:r w:rsidRPr="004D7EC7">
        <w:rPr>
          <w:sz w:val="28"/>
          <w:szCs w:val="28"/>
        </w:rPr>
        <w:t>.</w:t>
      </w:r>
      <w:r w:rsidRPr="004D7EC7">
        <w:rPr>
          <w:i/>
          <w:sz w:val="28"/>
          <w:szCs w:val="28"/>
        </w:rPr>
        <w:t xml:space="preserve"> </w:t>
      </w:r>
      <w:r w:rsidRPr="004D7EC7">
        <w:rPr>
          <w:sz w:val="28"/>
          <w:szCs w:val="28"/>
        </w:rPr>
        <w:t>Однако такой благополучный исход бывает не всегда</w:t>
      </w:r>
      <w:r w:rsidR="007C2086" w:rsidRPr="004D7EC7">
        <w:rPr>
          <w:sz w:val="28"/>
          <w:szCs w:val="28"/>
        </w:rPr>
        <w:t>. З</w:t>
      </w:r>
      <w:r w:rsidRPr="004D7EC7">
        <w:rPr>
          <w:sz w:val="28"/>
          <w:szCs w:val="28"/>
        </w:rPr>
        <w:t xml:space="preserve">аболевание, которое начинается после 10-летнего возраста, обычно </w:t>
      </w:r>
      <w:proofErr w:type="spellStart"/>
      <w:r w:rsidRPr="004D7EC7">
        <w:rPr>
          <w:sz w:val="28"/>
          <w:szCs w:val="28"/>
        </w:rPr>
        <w:t>персистирует</w:t>
      </w:r>
      <w:proofErr w:type="spellEnd"/>
      <w:r w:rsidRPr="004D7EC7">
        <w:rPr>
          <w:sz w:val="28"/>
          <w:szCs w:val="28"/>
        </w:rPr>
        <w:t xml:space="preserve"> всю жизнь. Процесс может прогрессировать и принять системный характер.</w:t>
      </w:r>
    </w:p>
    <w:p w:rsidR="00F15793" w:rsidRPr="004D7EC7" w:rsidRDefault="00F15793" w:rsidP="004D7EC7">
      <w:pPr>
        <w:ind w:firstLine="709"/>
        <w:jc w:val="both"/>
        <w:rPr>
          <w:sz w:val="28"/>
          <w:szCs w:val="28"/>
        </w:rPr>
      </w:pPr>
      <w:r w:rsidRPr="004D7EC7">
        <w:rPr>
          <w:sz w:val="28"/>
          <w:szCs w:val="28"/>
        </w:rPr>
        <w:t>Высыпания при пигментной крапивнице на местах давления и трения</w:t>
      </w:r>
      <w:r w:rsidR="00B52557" w:rsidRPr="004D7EC7">
        <w:rPr>
          <w:sz w:val="28"/>
          <w:szCs w:val="28"/>
        </w:rPr>
        <w:t>,</w:t>
      </w:r>
      <w:r w:rsidRPr="004D7EC7">
        <w:rPr>
          <w:sz w:val="28"/>
          <w:szCs w:val="28"/>
        </w:rPr>
        <w:t xml:space="preserve"> после тепловых процедур, особенно горячих ванн, инсоляции и других физических воздействий, становятся отечными (у детей вплоть до образования пузырьков), усиливается розово-красный фон, который может полностью маскировать основную буро-коричневую окраску. Присоединяется зуд, от </w:t>
      </w:r>
      <w:proofErr w:type="gramStart"/>
      <w:r w:rsidRPr="004D7EC7">
        <w:rPr>
          <w:sz w:val="28"/>
          <w:szCs w:val="28"/>
        </w:rPr>
        <w:t>умеренного</w:t>
      </w:r>
      <w:proofErr w:type="gramEnd"/>
      <w:r w:rsidRPr="004D7EC7">
        <w:rPr>
          <w:sz w:val="28"/>
          <w:szCs w:val="28"/>
        </w:rPr>
        <w:t xml:space="preserve"> до мучительного. Высыпания (пятна и папулы) приобретают </w:t>
      </w:r>
      <w:proofErr w:type="spellStart"/>
      <w:r w:rsidRPr="004D7EC7">
        <w:rPr>
          <w:sz w:val="28"/>
          <w:szCs w:val="28"/>
        </w:rPr>
        <w:t>уртикароподобный</w:t>
      </w:r>
      <w:proofErr w:type="spellEnd"/>
      <w:r w:rsidRPr="004D7EC7">
        <w:rPr>
          <w:sz w:val="28"/>
          <w:szCs w:val="28"/>
        </w:rPr>
        <w:t xml:space="preserve"> вид. Искусственно вызванный отек кожи и розово-красный цвет в </w:t>
      </w:r>
      <w:proofErr w:type="gramStart"/>
      <w:r w:rsidRPr="004D7EC7">
        <w:rPr>
          <w:sz w:val="28"/>
          <w:szCs w:val="28"/>
        </w:rPr>
        <w:t>пределах</w:t>
      </w:r>
      <w:proofErr w:type="gramEnd"/>
      <w:r w:rsidRPr="004D7EC7">
        <w:rPr>
          <w:sz w:val="28"/>
          <w:szCs w:val="28"/>
        </w:rPr>
        <w:t xml:space="preserve"> элемента </w:t>
      </w:r>
      <w:r w:rsidR="007C2086" w:rsidRPr="004D7EC7">
        <w:rPr>
          <w:sz w:val="28"/>
          <w:szCs w:val="28"/>
        </w:rPr>
        <w:t>известны как “феномен воспламенения”</w:t>
      </w:r>
      <w:r w:rsidRPr="004D7EC7">
        <w:rPr>
          <w:sz w:val="28"/>
          <w:szCs w:val="28"/>
        </w:rPr>
        <w:t xml:space="preserve">, или феномен </w:t>
      </w:r>
      <w:proofErr w:type="spellStart"/>
      <w:r w:rsidR="007A4DA1" w:rsidRPr="004D7EC7">
        <w:rPr>
          <w:sz w:val="28"/>
          <w:szCs w:val="28"/>
        </w:rPr>
        <w:t>Унны</w:t>
      </w:r>
      <w:proofErr w:type="spellEnd"/>
      <w:r w:rsidR="007A4DA1" w:rsidRPr="004D7EC7">
        <w:rPr>
          <w:sz w:val="28"/>
          <w:szCs w:val="28"/>
        </w:rPr>
        <w:t>–Дарье</w:t>
      </w:r>
      <w:r w:rsidRPr="004D7EC7">
        <w:rPr>
          <w:sz w:val="28"/>
          <w:szCs w:val="28"/>
        </w:rPr>
        <w:t xml:space="preserve">. Феномен </w:t>
      </w:r>
      <w:proofErr w:type="spellStart"/>
      <w:r w:rsidR="007A4DA1" w:rsidRPr="004D7EC7">
        <w:rPr>
          <w:sz w:val="28"/>
          <w:szCs w:val="28"/>
        </w:rPr>
        <w:t>Унны</w:t>
      </w:r>
      <w:proofErr w:type="spellEnd"/>
      <w:r w:rsidR="007A4DA1" w:rsidRPr="004D7EC7">
        <w:rPr>
          <w:sz w:val="28"/>
          <w:szCs w:val="28"/>
        </w:rPr>
        <w:t>–Дарье</w:t>
      </w:r>
      <w:r w:rsidRPr="004D7EC7">
        <w:rPr>
          <w:sz w:val="28"/>
          <w:szCs w:val="28"/>
        </w:rPr>
        <w:t xml:space="preserve"> может выходить далеко за пределы участка трения. Диагностичес</w:t>
      </w:r>
      <w:r w:rsidR="007C2086" w:rsidRPr="004D7EC7">
        <w:rPr>
          <w:sz w:val="28"/>
          <w:szCs w:val="28"/>
        </w:rPr>
        <w:t xml:space="preserve">кая роль этого феномена велика </w:t>
      </w:r>
      <w:r w:rsidR="00B64629" w:rsidRPr="004D7EC7">
        <w:rPr>
          <w:sz w:val="28"/>
          <w:szCs w:val="28"/>
        </w:rPr>
        <w:t>–</w:t>
      </w:r>
      <w:r w:rsidRPr="004D7EC7">
        <w:rPr>
          <w:sz w:val="28"/>
          <w:szCs w:val="28"/>
        </w:rPr>
        <w:t xml:space="preserve"> он может быть легко воспроизведен трением пальцами</w:t>
      </w:r>
      <w:r w:rsidR="004D7EC7">
        <w:rPr>
          <w:sz w:val="28"/>
          <w:szCs w:val="28"/>
        </w:rPr>
        <w:t xml:space="preserve"> или шпателем либо уколом иглой</w:t>
      </w:r>
      <w:r w:rsidR="00771EEC" w:rsidRPr="004D7EC7">
        <w:rPr>
          <w:sz w:val="28"/>
          <w:szCs w:val="28"/>
        </w:rPr>
        <w:t>.</w:t>
      </w:r>
    </w:p>
    <w:p w:rsidR="00240C04" w:rsidRPr="004D7EC7" w:rsidRDefault="00624BA6" w:rsidP="004D7EC7">
      <w:pPr>
        <w:ind w:firstLine="709"/>
        <w:jc w:val="both"/>
        <w:rPr>
          <w:sz w:val="28"/>
          <w:szCs w:val="28"/>
        </w:rPr>
      </w:pPr>
      <w:r w:rsidRPr="004D7EC7">
        <w:rPr>
          <w:sz w:val="28"/>
          <w:szCs w:val="28"/>
        </w:rPr>
        <w:t xml:space="preserve">Узловатая форма кожного </w:t>
      </w:r>
      <w:proofErr w:type="spellStart"/>
      <w:r w:rsidRPr="004D7EC7">
        <w:rPr>
          <w:sz w:val="28"/>
          <w:szCs w:val="28"/>
        </w:rPr>
        <w:t>мастоцитоза</w:t>
      </w:r>
      <w:proofErr w:type="spellEnd"/>
      <w:r w:rsidRPr="004D7EC7">
        <w:rPr>
          <w:sz w:val="28"/>
          <w:szCs w:val="28"/>
        </w:rPr>
        <w:t xml:space="preserve"> в</w:t>
      </w:r>
      <w:r w:rsidR="00A6035E" w:rsidRPr="004D7EC7">
        <w:rPr>
          <w:sz w:val="28"/>
          <w:szCs w:val="28"/>
        </w:rPr>
        <w:t>стреча</w:t>
      </w:r>
      <w:r w:rsidRPr="004D7EC7">
        <w:rPr>
          <w:sz w:val="28"/>
          <w:szCs w:val="28"/>
        </w:rPr>
        <w:t>е</w:t>
      </w:r>
      <w:r w:rsidR="00A6035E" w:rsidRPr="004D7EC7">
        <w:rPr>
          <w:sz w:val="28"/>
          <w:szCs w:val="28"/>
        </w:rPr>
        <w:t>т</w:t>
      </w:r>
      <w:r w:rsidRPr="004D7EC7">
        <w:rPr>
          <w:sz w:val="28"/>
          <w:szCs w:val="28"/>
        </w:rPr>
        <w:t>ся</w:t>
      </w:r>
      <w:r w:rsidR="00A6035E" w:rsidRPr="004D7EC7">
        <w:rPr>
          <w:sz w:val="28"/>
          <w:szCs w:val="28"/>
        </w:rPr>
        <w:t xml:space="preserve"> преимущественно у детей в первые два года жизни, особенно </w:t>
      </w:r>
      <w:r w:rsidR="00FA6E89" w:rsidRPr="004D7EC7">
        <w:rPr>
          <w:sz w:val="28"/>
          <w:szCs w:val="28"/>
        </w:rPr>
        <w:t xml:space="preserve">у </w:t>
      </w:r>
      <w:r w:rsidR="00A6035E" w:rsidRPr="004D7EC7">
        <w:rPr>
          <w:sz w:val="28"/>
          <w:szCs w:val="28"/>
        </w:rPr>
        <w:t>новорожденных.</w:t>
      </w:r>
      <w:r w:rsidRPr="004D7EC7">
        <w:rPr>
          <w:sz w:val="28"/>
          <w:szCs w:val="28"/>
        </w:rPr>
        <w:t xml:space="preserve"> </w:t>
      </w:r>
      <w:r w:rsidR="00A6035E" w:rsidRPr="004D7EC7">
        <w:rPr>
          <w:sz w:val="28"/>
          <w:szCs w:val="28"/>
        </w:rPr>
        <w:t xml:space="preserve">Клинически </w:t>
      </w:r>
      <w:r w:rsidR="00C82E23" w:rsidRPr="004D7EC7">
        <w:rPr>
          <w:sz w:val="28"/>
          <w:szCs w:val="28"/>
        </w:rPr>
        <w:t xml:space="preserve">можно выделить </w:t>
      </w:r>
      <w:r w:rsidR="00A6035E" w:rsidRPr="004D7EC7">
        <w:rPr>
          <w:sz w:val="28"/>
          <w:szCs w:val="28"/>
        </w:rPr>
        <w:t xml:space="preserve">три разновидности </w:t>
      </w:r>
      <w:proofErr w:type="gramStart"/>
      <w:r w:rsidR="00A6035E" w:rsidRPr="004D7EC7">
        <w:rPr>
          <w:sz w:val="28"/>
          <w:szCs w:val="28"/>
        </w:rPr>
        <w:t>узловатого</w:t>
      </w:r>
      <w:proofErr w:type="gramEnd"/>
      <w:r w:rsidR="00A6035E" w:rsidRPr="004D7EC7">
        <w:rPr>
          <w:sz w:val="28"/>
          <w:szCs w:val="28"/>
        </w:rPr>
        <w:t xml:space="preserve"> </w:t>
      </w:r>
      <w:proofErr w:type="spellStart"/>
      <w:r w:rsidR="00A6035E" w:rsidRPr="004D7EC7">
        <w:rPr>
          <w:sz w:val="28"/>
          <w:szCs w:val="28"/>
        </w:rPr>
        <w:t>мастоцитоза</w:t>
      </w:r>
      <w:proofErr w:type="spellEnd"/>
      <w:r w:rsidR="00A6035E" w:rsidRPr="004D7EC7">
        <w:rPr>
          <w:sz w:val="28"/>
          <w:szCs w:val="28"/>
        </w:rPr>
        <w:t xml:space="preserve">: </w:t>
      </w:r>
      <w:proofErr w:type="spellStart"/>
      <w:r w:rsidR="00A6035E" w:rsidRPr="004D7EC7">
        <w:rPr>
          <w:sz w:val="28"/>
          <w:szCs w:val="28"/>
        </w:rPr>
        <w:t>ксантелазмоидную</w:t>
      </w:r>
      <w:proofErr w:type="spellEnd"/>
      <w:r w:rsidR="00A6035E" w:rsidRPr="004D7EC7">
        <w:rPr>
          <w:sz w:val="28"/>
          <w:szCs w:val="28"/>
        </w:rPr>
        <w:t xml:space="preserve">, </w:t>
      </w:r>
      <w:proofErr w:type="spellStart"/>
      <w:r w:rsidR="00A6035E" w:rsidRPr="004D7EC7">
        <w:rPr>
          <w:sz w:val="28"/>
          <w:szCs w:val="28"/>
        </w:rPr>
        <w:t>многоузловую</w:t>
      </w:r>
      <w:proofErr w:type="spellEnd"/>
      <w:r w:rsidR="00A6035E" w:rsidRPr="004D7EC7">
        <w:rPr>
          <w:sz w:val="28"/>
          <w:szCs w:val="28"/>
        </w:rPr>
        <w:t xml:space="preserve"> и узловато-сливную.</w:t>
      </w:r>
      <w:r w:rsidR="00BD595A" w:rsidRPr="004D7EC7">
        <w:rPr>
          <w:sz w:val="28"/>
          <w:szCs w:val="28"/>
        </w:rPr>
        <w:t xml:space="preserve"> </w:t>
      </w:r>
      <w:r w:rsidR="00A6035E" w:rsidRPr="004D7EC7">
        <w:rPr>
          <w:sz w:val="28"/>
          <w:szCs w:val="28"/>
        </w:rPr>
        <w:t xml:space="preserve">Для </w:t>
      </w:r>
      <w:proofErr w:type="spellStart"/>
      <w:r w:rsidR="00A6035E" w:rsidRPr="004D7EC7">
        <w:rPr>
          <w:sz w:val="28"/>
          <w:szCs w:val="28"/>
        </w:rPr>
        <w:t>ксантелазмоидной</w:t>
      </w:r>
      <w:proofErr w:type="spellEnd"/>
      <w:r w:rsidR="00A6035E" w:rsidRPr="004D7EC7">
        <w:rPr>
          <w:sz w:val="28"/>
          <w:szCs w:val="28"/>
        </w:rPr>
        <w:t xml:space="preserve"> разновидности характерны изолированные или сгруппированные плоские узелки либо узловатые элементы диаметром до </w:t>
      </w:r>
      <w:smartTag w:uri="urn:schemas-microsoft-com:office:smarttags" w:element="metricconverter">
        <w:smartTagPr>
          <w:attr w:name="ProductID" w:val="1,5 см"/>
        </w:smartTagPr>
        <w:r w:rsidR="00A6035E" w:rsidRPr="004D7EC7">
          <w:rPr>
            <w:sz w:val="28"/>
            <w:szCs w:val="28"/>
          </w:rPr>
          <w:t>1,5 см</w:t>
        </w:r>
      </w:smartTag>
      <w:r w:rsidR="00A6035E" w:rsidRPr="004D7EC7">
        <w:rPr>
          <w:sz w:val="28"/>
          <w:szCs w:val="28"/>
        </w:rPr>
        <w:t xml:space="preserve">, овальных очертаний, с четкими границами. Они имеют плотную консистенцию, гладкую или типа апельсиновой корки поверхность и светло-желтую либо желтовато-коричневую окраску, что придает им сходство с </w:t>
      </w:r>
      <w:proofErr w:type="spellStart"/>
      <w:r w:rsidR="00A6035E" w:rsidRPr="004D7EC7">
        <w:rPr>
          <w:sz w:val="28"/>
          <w:szCs w:val="28"/>
        </w:rPr>
        <w:t>ксантелазмами</w:t>
      </w:r>
      <w:proofErr w:type="spellEnd"/>
      <w:r w:rsidR="00A6035E" w:rsidRPr="004D7EC7">
        <w:rPr>
          <w:sz w:val="28"/>
          <w:szCs w:val="28"/>
        </w:rPr>
        <w:t xml:space="preserve"> и</w:t>
      </w:r>
      <w:r w:rsidR="00BD595A" w:rsidRPr="004D7EC7">
        <w:rPr>
          <w:sz w:val="28"/>
          <w:szCs w:val="28"/>
        </w:rPr>
        <w:t xml:space="preserve"> </w:t>
      </w:r>
      <w:proofErr w:type="spellStart"/>
      <w:r w:rsidR="00BD595A" w:rsidRPr="004D7EC7">
        <w:rPr>
          <w:sz w:val="28"/>
          <w:szCs w:val="28"/>
        </w:rPr>
        <w:t>ксантомами</w:t>
      </w:r>
      <w:proofErr w:type="spellEnd"/>
      <w:r w:rsidR="00BD595A" w:rsidRPr="004D7EC7">
        <w:rPr>
          <w:sz w:val="28"/>
          <w:szCs w:val="28"/>
        </w:rPr>
        <w:t>. Некоторые элементы</w:t>
      </w:r>
      <w:r w:rsidR="00A6035E" w:rsidRPr="004D7EC7">
        <w:rPr>
          <w:sz w:val="28"/>
          <w:szCs w:val="28"/>
        </w:rPr>
        <w:t xml:space="preserve"> могут увеличиваться и приобретать насыщенно коричневую окраску, напоминая в этом случае </w:t>
      </w:r>
      <w:proofErr w:type="gramStart"/>
      <w:r w:rsidR="00A6035E" w:rsidRPr="004D7EC7">
        <w:rPr>
          <w:sz w:val="28"/>
          <w:szCs w:val="28"/>
        </w:rPr>
        <w:t>пигментный</w:t>
      </w:r>
      <w:proofErr w:type="gramEnd"/>
      <w:r w:rsidR="00A6035E" w:rsidRPr="004D7EC7">
        <w:rPr>
          <w:sz w:val="28"/>
          <w:szCs w:val="28"/>
        </w:rPr>
        <w:t xml:space="preserve"> </w:t>
      </w:r>
      <w:proofErr w:type="spellStart"/>
      <w:r w:rsidR="00A6035E" w:rsidRPr="004D7EC7">
        <w:rPr>
          <w:sz w:val="28"/>
          <w:szCs w:val="28"/>
        </w:rPr>
        <w:t>невус</w:t>
      </w:r>
      <w:proofErr w:type="spellEnd"/>
      <w:r w:rsidR="00A6035E" w:rsidRPr="004D7EC7">
        <w:rPr>
          <w:sz w:val="28"/>
          <w:szCs w:val="28"/>
        </w:rPr>
        <w:t xml:space="preserve">. При </w:t>
      </w:r>
      <w:proofErr w:type="spellStart"/>
      <w:r w:rsidR="00A6035E" w:rsidRPr="004D7EC7">
        <w:rPr>
          <w:sz w:val="28"/>
          <w:szCs w:val="28"/>
        </w:rPr>
        <w:t>многоузловом</w:t>
      </w:r>
      <w:proofErr w:type="spellEnd"/>
      <w:r w:rsidR="00A6035E" w:rsidRPr="004D7EC7">
        <w:rPr>
          <w:sz w:val="28"/>
          <w:szCs w:val="28"/>
        </w:rPr>
        <w:t xml:space="preserve"> </w:t>
      </w:r>
      <w:proofErr w:type="spellStart"/>
      <w:r w:rsidR="00A6035E" w:rsidRPr="004D7EC7">
        <w:rPr>
          <w:sz w:val="28"/>
          <w:szCs w:val="28"/>
        </w:rPr>
        <w:t>мастоцитозе</w:t>
      </w:r>
      <w:proofErr w:type="spellEnd"/>
      <w:r w:rsidR="00A6035E" w:rsidRPr="004D7EC7">
        <w:rPr>
          <w:sz w:val="28"/>
          <w:szCs w:val="28"/>
        </w:rPr>
        <w:t xml:space="preserve"> полушаровидные высыпания имеют диаметр 0,5</w:t>
      </w:r>
      <w:r w:rsidR="00B64629" w:rsidRPr="004D7EC7">
        <w:rPr>
          <w:sz w:val="28"/>
          <w:szCs w:val="28"/>
        </w:rPr>
        <w:t>–</w:t>
      </w:r>
      <w:r w:rsidR="00A6035E" w:rsidRPr="004D7EC7">
        <w:rPr>
          <w:sz w:val="28"/>
          <w:szCs w:val="28"/>
        </w:rPr>
        <w:t xml:space="preserve">1,0 см, розовый, красный или желтоватый цвет, диссеминированные по всему кожному покрову. Поверхность их гладкая, консистенция плотная. Узловато-сливная разновидность отличается от </w:t>
      </w:r>
      <w:proofErr w:type="spellStart"/>
      <w:r w:rsidR="00A6035E" w:rsidRPr="004D7EC7">
        <w:rPr>
          <w:sz w:val="28"/>
          <w:szCs w:val="28"/>
        </w:rPr>
        <w:t>многоузловой</w:t>
      </w:r>
      <w:proofErr w:type="spellEnd"/>
      <w:r w:rsidR="00A6035E" w:rsidRPr="004D7EC7">
        <w:rPr>
          <w:sz w:val="28"/>
          <w:szCs w:val="28"/>
        </w:rPr>
        <w:t xml:space="preserve"> слиянием узловатостей, особенн</w:t>
      </w:r>
      <w:r w:rsidR="00BD595A" w:rsidRPr="004D7EC7">
        <w:rPr>
          <w:sz w:val="28"/>
          <w:szCs w:val="28"/>
        </w:rPr>
        <w:t>о в подмышечных,</w:t>
      </w:r>
      <w:r w:rsidR="00CE6DC4" w:rsidRPr="004D7EC7">
        <w:rPr>
          <w:sz w:val="28"/>
          <w:szCs w:val="28"/>
        </w:rPr>
        <w:t xml:space="preserve"> </w:t>
      </w:r>
      <w:r w:rsidR="00BD595A" w:rsidRPr="004D7EC7">
        <w:rPr>
          <w:sz w:val="28"/>
          <w:szCs w:val="28"/>
        </w:rPr>
        <w:t xml:space="preserve">паховых и </w:t>
      </w:r>
      <w:proofErr w:type="spellStart"/>
      <w:r w:rsidR="00BD595A" w:rsidRPr="004D7EC7">
        <w:rPr>
          <w:sz w:val="28"/>
          <w:szCs w:val="28"/>
        </w:rPr>
        <w:t>межъ</w:t>
      </w:r>
      <w:r w:rsidR="00A6035E" w:rsidRPr="004D7EC7">
        <w:rPr>
          <w:sz w:val="28"/>
          <w:szCs w:val="28"/>
        </w:rPr>
        <w:t>ягодичных</w:t>
      </w:r>
      <w:proofErr w:type="spellEnd"/>
      <w:r w:rsidR="00A6035E" w:rsidRPr="004D7EC7">
        <w:rPr>
          <w:sz w:val="28"/>
          <w:szCs w:val="28"/>
        </w:rPr>
        <w:t xml:space="preserve"> </w:t>
      </w:r>
      <w:proofErr w:type="gramStart"/>
      <w:r w:rsidR="00A6035E" w:rsidRPr="004D7EC7">
        <w:rPr>
          <w:sz w:val="28"/>
          <w:szCs w:val="28"/>
        </w:rPr>
        <w:t>складках</w:t>
      </w:r>
      <w:proofErr w:type="gramEnd"/>
      <w:r w:rsidR="00A6035E" w:rsidRPr="004D7EC7">
        <w:rPr>
          <w:sz w:val="28"/>
          <w:szCs w:val="28"/>
        </w:rPr>
        <w:t>,</w:t>
      </w:r>
      <w:r w:rsidR="00BD595A" w:rsidRPr="004D7EC7">
        <w:rPr>
          <w:sz w:val="28"/>
          <w:szCs w:val="28"/>
        </w:rPr>
        <w:t xml:space="preserve"> с образованием крупных очагов.</w:t>
      </w:r>
    </w:p>
    <w:p w:rsidR="00BD595A" w:rsidRPr="004D7EC7" w:rsidRDefault="00A6035E" w:rsidP="004D7EC7">
      <w:pPr>
        <w:ind w:firstLine="709"/>
        <w:jc w:val="both"/>
        <w:rPr>
          <w:sz w:val="28"/>
          <w:szCs w:val="28"/>
        </w:rPr>
      </w:pPr>
      <w:r w:rsidRPr="004D7EC7">
        <w:rPr>
          <w:sz w:val="28"/>
          <w:szCs w:val="28"/>
        </w:rPr>
        <w:t xml:space="preserve">При узловатом </w:t>
      </w:r>
      <w:proofErr w:type="spellStart"/>
      <w:r w:rsidRPr="004D7EC7">
        <w:rPr>
          <w:sz w:val="28"/>
          <w:szCs w:val="28"/>
        </w:rPr>
        <w:t>мастоцитозе</w:t>
      </w:r>
      <w:proofErr w:type="spellEnd"/>
      <w:r w:rsidRPr="004D7EC7">
        <w:rPr>
          <w:sz w:val="28"/>
          <w:szCs w:val="28"/>
        </w:rPr>
        <w:t xml:space="preserve"> независимо от его разновидностей феномен </w:t>
      </w:r>
      <w:proofErr w:type="spellStart"/>
      <w:r w:rsidR="007A4DA1" w:rsidRPr="004D7EC7">
        <w:rPr>
          <w:sz w:val="28"/>
          <w:szCs w:val="28"/>
        </w:rPr>
        <w:t>Унны</w:t>
      </w:r>
      <w:proofErr w:type="spellEnd"/>
      <w:r w:rsidR="007A4DA1" w:rsidRPr="004D7EC7">
        <w:rPr>
          <w:sz w:val="28"/>
          <w:szCs w:val="28"/>
        </w:rPr>
        <w:t>–Дарье</w:t>
      </w:r>
      <w:r w:rsidRPr="004D7EC7">
        <w:rPr>
          <w:sz w:val="28"/>
          <w:szCs w:val="28"/>
        </w:rPr>
        <w:t xml:space="preserve"> выражен слабо, а в грудном и раннем детском возрасте не выявля</w:t>
      </w:r>
      <w:r w:rsidR="00624BA6" w:rsidRPr="004D7EC7">
        <w:rPr>
          <w:sz w:val="28"/>
          <w:szCs w:val="28"/>
        </w:rPr>
        <w:t>е</w:t>
      </w:r>
      <w:r w:rsidR="00BD595A" w:rsidRPr="004D7EC7">
        <w:rPr>
          <w:sz w:val="28"/>
          <w:szCs w:val="28"/>
        </w:rPr>
        <w:t>тся вовсе.</w:t>
      </w:r>
      <w:r w:rsidR="00240C04" w:rsidRPr="004D7EC7">
        <w:rPr>
          <w:sz w:val="28"/>
          <w:szCs w:val="28"/>
        </w:rPr>
        <w:t xml:space="preserve"> На поверхности узловатостей и на внешне здоровой коже могут появляться пузырьки и пузыри. Их эволюция сопровождается образованием эрозий и корок. Симптом Никольского всегда отрицательный.</w:t>
      </w:r>
    </w:p>
    <w:p w:rsidR="00624BA6" w:rsidRPr="004D7EC7" w:rsidRDefault="00624BA6" w:rsidP="004D7EC7">
      <w:pPr>
        <w:ind w:firstLine="709"/>
        <w:jc w:val="both"/>
        <w:rPr>
          <w:sz w:val="28"/>
          <w:szCs w:val="28"/>
        </w:rPr>
      </w:pPr>
      <w:r w:rsidRPr="004D7EC7">
        <w:rPr>
          <w:sz w:val="28"/>
          <w:szCs w:val="28"/>
        </w:rPr>
        <w:t xml:space="preserve">При всех узловатых формах </w:t>
      </w:r>
      <w:proofErr w:type="spellStart"/>
      <w:r w:rsidRPr="004D7EC7">
        <w:rPr>
          <w:sz w:val="28"/>
          <w:szCs w:val="28"/>
        </w:rPr>
        <w:t>мастоцитоза</w:t>
      </w:r>
      <w:proofErr w:type="spellEnd"/>
      <w:r w:rsidRPr="004D7EC7">
        <w:rPr>
          <w:sz w:val="28"/>
          <w:szCs w:val="28"/>
        </w:rPr>
        <w:t xml:space="preserve"> у новорожденных и детей до </w:t>
      </w:r>
      <w:r w:rsidR="00B64629" w:rsidRPr="004D7EC7">
        <w:rPr>
          <w:sz w:val="28"/>
          <w:szCs w:val="28"/>
        </w:rPr>
        <w:t>дву</w:t>
      </w:r>
      <w:r w:rsidRPr="004D7EC7">
        <w:rPr>
          <w:sz w:val="28"/>
          <w:szCs w:val="28"/>
        </w:rPr>
        <w:t xml:space="preserve">х лет наблюдаются периодические, внезапно наступающие приступы </w:t>
      </w:r>
      <w:r w:rsidR="00A6035E" w:rsidRPr="004D7EC7">
        <w:rPr>
          <w:sz w:val="28"/>
          <w:szCs w:val="28"/>
        </w:rPr>
        <w:t xml:space="preserve">локальной (вокруг высыпаний) и </w:t>
      </w:r>
      <w:proofErr w:type="spellStart"/>
      <w:r w:rsidRPr="004D7EC7">
        <w:rPr>
          <w:sz w:val="28"/>
          <w:szCs w:val="28"/>
        </w:rPr>
        <w:t>генерализованной</w:t>
      </w:r>
      <w:proofErr w:type="spellEnd"/>
      <w:r w:rsidR="00A6035E" w:rsidRPr="004D7EC7">
        <w:rPr>
          <w:sz w:val="28"/>
          <w:szCs w:val="28"/>
        </w:rPr>
        <w:t xml:space="preserve"> гиперемии, </w:t>
      </w:r>
      <w:r w:rsidRPr="004D7EC7">
        <w:rPr>
          <w:sz w:val="28"/>
          <w:szCs w:val="28"/>
        </w:rPr>
        <w:t xml:space="preserve">как выражение </w:t>
      </w:r>
      <w:proofErr w:type="spellStart"/>
      <w:r w:rsidRPr="004D7EC7">
        <w:rPr>
          <w:sz w:val="28"/>
          <w:szCs w:val="28"/>
        </w:rPr>
        <w:t>гистаминового</w:t>
      </w:r>
      <w:proofErr w:type="spellEnd"/>
      <w:r w:rsidRPr="004D7EC7">
        <w:rPr>
          <w:sz w:val="28"/>
          <w:szCs w:val="28"/>
        </w:rPr>
        <w:t xml:space="preserve"> шока, </w:t>
      </w:r>
      <w:r w:rsidR="00A6035E" w:rsidRPr="004D7EC7">
        <w:rPr>
          <w:sz w:val="28"/>
          <w:szCs w:val="28"/>
        </w:rPr>
        <w:t>сопровождающ</w:t>
      </w:r>
      <w:r w:rsidR="00240C04" w:rsidRPr="004D7EC7">
        <w:rPr>
          <w:sz w:val="28"/>
          <w:szCs w:val="28"/>
        </w:rPr>
        <w:t>ие</w:t>
      </w:r>
      <w:r w:rsidR="00A6035E" w:rsidRPr="004D7EC7">
        <w:rPr>
          <w:sz w:val="28"/>
          <w:szCs w:val="28"/>
        </w:rPr>
        <w:t xml:space="preserve">ся выделением с мочой повышенного количества гистамина. Приступы могут возникать внезапно, спонтанно или под влиянием различных воздействий (механическое раздражение, теплая ванна, перегревание, инсоляция, плач и др.). </w:t>
      </w:r>
      <w:r w:rsidRPr="004D7EC7">
        <w:rPr>
          <w:sz w:val="28"/>
          <w:szCs w:val="28"/>
        </w:rPr>
        <w:t>Общее состояние ребенка ухудшается:</w:t>
      </w:r>
      <w:r w:rsidR="00CE6DC4" w:rsidRPr="004D7EC7">
        <w:rPr>
          <w:sz w:val="28"/>
          <w:szCs w:val="28"/>
        </w:rPr>
        <w:t xml:space="preserve"> </w:t>
      </w:r>
      <w:r w:rsidRPr="004D7EC7">
        <w:rPr>
          <w:sz w:val="28"/>
          <w:szCs w:val="28"/>
        </w:rPr>
        <w:t>усиливает</w:t>
      </w:r>
      <w:r w:rsidR="00240C04" w:rsidRPr="004D7EC7">
        <w:rPr>
          <w:sz w:val="28"/>
          <w:szCs w:val="28"/>
        </w:rPr>
        <w:t>ся зуд; возникает покраснение и</w:t>
      </w:r>
      <w:r w:rsidRPr="004D7EC7">
        <w:rPr>
          <w:sz w:val="28"/>
          <w:szCs w:val="28"/>
        </w:rPr>
        <w:t xml:space="preserve"> отек кожи; появляется беспокойство, р</w:t>
      </w:r>
      <w:r w:rsidR="00240C04" w:rsidRPr="004D7EC7">
        <w:rPr>
          <w:sz w:val="28"/>
          <w:szCs w:val="28"/>
        </w:rPr>
        <w:t xml:space="preserve">аздражительность, плаксивость; </w:t>
      </w:r>
      <w:r w:rsidRPr="004D7EC7">
        <w:rPr>
          <w:sz w:val="28"/>
          <w:szCs w:val="28"/>
        </w:rPr>
        <w:t>тахикардия, головная боль; могут проявлять</w:t>
      </w:r>
      <w:r w:rsidR="00240C04" w:rsidRPr="004D7EC7">
        <w:rPr>
          <w:sz w:val="28"/>
          <w:szCs w:val="28"/>
        </w:rPr>
        <w:t xml:space="preserve">ся симптомы нарушения </w:t>
      </w:r>
      <w:r w:rsidRPr="004D7EC7">
        <w:rPr>
          <w:sz w:val="28"/>
          <w:szCs w:val="28"/>
        </w:rPr>
        <w:t>со с</w:t>
      </w:r>
      <w:r w:rsidR="00240C04" w:rsidRPr="004D7EC7">
        <w:rPr>
          <w:sz w:val="28"/>
          <w:szCs w:val="28"/>
        </w:rPr>
        <w:t>тороны пищеварительной системы</w:t>
      </w:r>
      <w:r w:rsidRPr="004D7EC7">
        <w:rPr>
          <w:sz w:val="28"/>
          <w:szCs w:val="28"/>
        </w:rPr>
        <w:t xml:space="preserve"> в </w:t>
      </w:r>
      <w:proofErr w:type="gramStart"/>
      <w:r w:rsidRPr="004D7EC7">
        <w:rPr>
          <w:sz w:val="28"/>
          <w:szCs w:val="28"/>
        </w:rPr>
        <w:t>виде</w:t>
      </w:r>
      <w:proofErr w:type="gramEnd"/>
      <w:r w:rsidRPr="004D7EC7">
        <w:rPr>
          <w:sz w:val="28"/>
          <w:szCs w:val="28"/>
        </w:rPr>
        <w:t xml:space="preserve"> </w:t>
      </w:r>
      <w:proofErr w:type="spellStart"/>
      <w:r w:rsidRPr="004D7EC7">
        <w:rPr>
          <w:sz w:val="28"/>
          <w:szCs w:val="28"/>
        </w:rPr>
        <w:t>анорексии</w:t>
      </w:r>
      <w:proofErr w:type="spellEnd"/>
      <w:r w:rsidRPr="004D7EC7">
        <w:rPr>
          <w:sz w:val="28"/>
          <w:szCs w:val="28"/>
        </w:rPr>
        <w:t>, болей в</w:t>
      </w:r>
      <w:r w:rsidR="00240C04" w:rsidRPr="004D7EC7">
        <w:rPr>
          <w:sz w:val="28"/>
          <w:szCs w:val="28"/>
        </w:rPr>
        <w:t xml:space="preserve"> животе, метеоризма, тошноты и </w:t>
      </w:r>
      <w:r w:rsidR="004D7EC7">
        <w:rPr>
          <w:sz w:val="28"/>
          <w:szCs w:val="28"/>
        </w:rPr>
        <w:t>диареи</w:t>
      </w:r>
      <w:r w:rsidRPr="004D7EC7">
        <w:rPr>
          <w:sz w:val="28"/>
          <w:szCs w:val="28"/>
        </w:rPr>
        <w:t>.</w:t>
      </w:r>
    </w:p>
    <w:p w:rsidR="0005560E" w:rsidRPr="004D7EC7" w:rsidRDefault="0005560E" w:rsidP="004D7EC7">
      <w:pPr>
        <w:ind w:firstLine="709"/>
        <w:jc w:val="both"/>
        <w:rPr>
          <w:sz w:val="28"/>
          <w:szCs w:val="28"/>
        </w:rPr>
      </w:pPr>
      <w:r w:rsidRPr="004D7EC7">
        <w:rPr>
          <w:sz w:val="28"/>
          <w:szCs w:val="28"/>
        </w:rPr>
        <w:t xml:space="preserve">В исключительно редких случаях </w:t>
      </w:r>
      <w:r w:rsidR="00565BDA" w:rsidRPr="004D7EC7">
        <w:rPr>
          <w:sz w:val="28"/>
          <w:szCs w:val="28"/>
        </w:rPr>
        <w:t xml:space="preserve">кожный </w:t>
      </w:r>
      <w:proofErr w:type="spellStart"/>
      <w:r w:rsidRPr="004D7EC7">
        <w:rPr>
          <w:sz w:val="28"/>
          <w:szCs w:val="28"/>
        </w:rPr>
        <w:t>мастоцитоз</w:t>
      </w:r>
      <w:proofErr w:type="spellEnd"/>
      <w:r w:rsidRPr="004D7EC7">
        <w:rPr>
          <w:sz w:val="28"/>
          <w:szCs w:val="28"/>
        </w:rPr>
        <w:t xml:space="preserve"> может выражаться только </w:t>
      </w:r>
      <w:proofErr w:type="gramStart"/>
      <w:r w:rsidRPr="004D7EC7">
        <w:rPr>
          <w:sz w:val="28"/>
          <w:szCs w:val="28"/>
        </w:rPr>
        <w:t>буллезн</w:t>
      </w:r>
      <w:r w:rsidR="004B5CF2" w:rsidRPr="004D7EC7">
        <w:rPr>
          <w:sz w:val="28"/>
          <w:szCs w:val="28"/>
        </w:rPr>
        <w:t>ыми</w:t>
      </w:r>
      <w:proofErr w:type="gramEnd"/>
      <w:r w:rsidRPr="004D7EC7">
        <w:rPr>
          <w:sz w:val="28"/>
          <w:szCs w:val="28"/>
        </w:rPr>
        <w:t xml:space="preserve"> </w:t>
      </w:r>
      <w:proofErr w:type="spellStart"/>
      <w:r w:rsidR="004B5CF2" w:rsidRPr="004D7EC7">
        <w:rPr>
          <w:sz w:val="28"/>
          <w:szCs w:val="28"/>
        </w:rPr>
        <w:t>эфлоресценциями</w:t>
      </w:r>
      <w:proofErr w:type="spellEnd"/>
      <w:r w:rsidR="00565BDA" w:rsidRPr="004D7EC7">
        <w:rPr>
          <w:sz w:val="28"/>
          <w:szCs w:val="28"/>
        </w:rPr>
        <w:t xml:space="preserve"> (буллезный </w:t>
      </w:r>
      <w:proofErr w:type="spellStart"/>
      <w:r w:rsidR="00565BDA" w:rsidRPr="004D7EC7">
        <w:rPr>
          <w:sz w:val="28"/>
          <w:szCs w:val="28"/>
        </w:rPr>
        <w:t>мастоцитоз</w:t>
      </w:r>
      <w:proofErr w:type="spellEnd"/>
      <w:r w:rsidR="00565BDA" w:rsidRPr="004D7EC7">
        <w:rPr>
          <w:sz w:val="28"/>
          <w:szCs w:val="28"/>
        </w:rPr>
        <w:t>)</w:t>
      </w:r>
      <w:r w:rsidRPr="004D7EC7">
        <w:rPr>
          <w:sz w:val="28"/>
          <w:szCs w:val="28"/>
        </w:rPr>
        <w:t xml:space="preserve">, </w:t>
      </w:r>
      <w:r w:rsidR="00C82E23" w:rsidRPr="004D7EC7">
        <w:rPr>
          <w:sz w:val="28"/>
          <w:szCs w:val="28"/>
        </w:rPr>
        <w:t xml:space="preserve">которые выявляются </w:t>
      </w:r>
      <w:r w:rsidRPr="004D7EC7">
        <w:rPr>
          <w:sz w:val="28"/>
          <w:szCs w:val="28"/>
        </w:rPr>
        <w:t xml:space="preserve">главным образом у новорожденных и детей до </w:t>
      </w:r>
      <w:r w:rsidR="00B64629" w:rsidRPr="004D7EC7">
        <w:rPr>
          <w:sz w:val="28"/>
          <w:szCs w:val="28"/>
        </w:rPr>
        <w:t>дву</w:t>
      </w:r>
      <w:r w:rsidRPr="004D7EC7">
        <w:rPr>
          <w:sz w:val="28"/>
          <w:szCs w:val="28"/>
        </w:rPr>
        <w:t xml:space="preserve">х лет. </w:t>
      </w:r>
      <w:r w:rsidR="00C82B25" w:rsidRPr="004D7EC7">
        <w:rPr>
          <w:sz w:val="28"/>
          <w:szCs w:val="28"/>
        </w:rPr>
        <w:t>Буллезные высыпания нередко предш</w:t>
      </w:r>
      <w:r w:rsidR="00240C04" w:rsidRPr="004D7EC7">
        <w:rPr>
          <w:sz w:val="28"/>
          <w:szCs w:val="28"/>
        </w:rPr>
        <w:t>ествуют разнообразным проявления</w:t>
      </w:r>
      <w:r w:rsidR="00C82B25" w:rsidRPr="004D7EC7">
        <w:rPr>
          <w:sz w:val="28"/>
          <w:szCs w:val="28"/>
        </w:rPr>
        <w:t xml:space="preserve">м </w:t>
      </w:r>
      <w:proofErr w:type="spellStart"/>
      <w:r w:rsidR="00C82B25" w:rsidRPr="004D7EC7">
        <w:rPr>
          <w:sz w:val="28"/>
          <w:szCs w:val="28"/>
        </w:rPr>
        <w:t>ма</w:t>
      </w:r>
      <w:r w:rsidR="004D7EC7">
        <w:rPr>
          <w:sz w:val="28"/>
          <w:szCs w:val="28"/>
        </w:rPr>
        <w:t>стоцитоза</w:t>
      </w:r>
      <w:proofErr w:type="spellEnd"/>
      <w:r w:rsidR="004D7EC7">
        <w:rPr>
          <w:sz w:val="28"/>
          <w:szCs w:val="28"/>
        </w:rPr>
        <w:t xml:space="preserve"> или сочетаются с ними</w:t>
      </w:r>
      <w:r w:rsidR="00C82B25" w:rsidRPr="004D7EC7">
        <w:rPr>
          <w:sz w:val="28"/>
          <w:szCs w:val="28"/>
        </w:rPr>
        <w:t xml:space="preserve">. Этим обстоятельством объясняется тот факт, что не все авторы выделяют буллезные проявления при </w:t>
      </w:r>
      <w:proofErr w:type="spellStart"/>
      <w:r w:rsidR="00C82B25" w:rsidRPr="004D7EC7">
        <w:rPr>
          <w:sz w:val="28"/>
          <w:szCs w:val="28"/>
        </w:rPr>
        <w:t>мастоцитозе</w:t>
      </w:r>
      <w:proofErr w:type="spellEnd"/>
      <w:r w:rsidR="00C82B25" w:rsidRPr="004D7EC7">
        <w:rPr>
          <w:sz w:val="28"/>
          <w:szCs w:val="28"/>
        </w:rPr>
        <w:t xml:space="preserve"> в качестве самостоятельной формы. </w:t>
      </w:r>
      <w:r w:rsidRPr="004D7EC7">
        <w:rPr>
          <w:sz w:val="28"/>
          <w:szCs w:val="28"/>
        </w:rPr>
        <w:t xml:space="preserve">Буллезная сыпь </w:t>
      </w:r>
      <w:r w:rsidR="00C82B25" w:rsidRPr="004D7EC7">
        <w:rPr>
          <w:sz w:val="28"/>
          <w:szCs w:val="28"/>
        </w:rPr>
        <w:t xml:space="preserve">наиболее часто </w:t>
      </w:r>
      <w:r w:rsidRPr="004D7EC7">
        <w:rPr>
          <w:sz w:val="28"/>
          <w:szCs w:val="28"/>
        </w:rPr>
        <w:t>сочетается с</w:t>
      </w:r>
      <w:r w:rsidR="00C82B25" w:rsidRPr="004D7EC7">
        <w:rPr>
          <w:sz w:val="28"/>
          <w:szCs w:val="28"/>
        </w:rPr>
        <w:t xml:space="preserve"> узловатыми и реже с </w:t>
      </w:r>
      <w:r w:rsidRPr="004D7EC7">
        <w:rPr>
          <w:sz w:val="28"/>
          <w:szCs w:val="28"/>
        </w:rPr>
        <w:t>пятнисто</w:t>
      </w:r>
      <w:r w:rsidR="00FB1DAB" w:rsidRPr="004D7EC7">
        <w:rPr>
          <w:sz w:val="28"/>
          <w:szCs w:val="28"/>
        </w:rPr>
        <w:t>-</w:t>
      </w:r>
      <w:r w:rsidRPr="004D7EC7">
        <w:rPr>
          <w:sz w:val="28"/>
          <w:szCs w:val="28"/>
        </w:rPr>
        <w:t>пигментными</w:t>
      </w:r>
      <w:r w:rsidR="00C82B25" w:rsidRPr="004D7EC7">
        <w:rPr>
          <w:sz w:val="28"/>
          <w:szCs w:val="28"/>
        </w:rPr>
        <w:t xml:space="preserve"> </w:t>
      </w:r>
      <w:r w:rsidR="004B5CF2" w:rsidRPr="004D7EC7">
        <w:rPr>
          <w:sz w:val="28"/>
          <w:szCs w:val="28"/>
        </w:rPr>
        <w:t>проявлениями</w:t>
      </w:r>
      <w:r w:rsidRPr="004D7EC7">
        <w:rPr>
          <w:sz w:val="28"/>
          <w:szCs w:val="28"/>
        </w:rPr>
        <w:t xml:space="preserve">. Во всех случаях пузыри напряжены, диаметром </w:t>
      </w:r>
      <w:smartTag w:uri="urn:schemas-microsoft-com:office:smarttags" w:element="metricconverter">
        <w:smartTagPr>
          <w:attr w:name="ProductID" w:val="20 мм"/>
        </w:smartTagPr>
        <w:r w:rsidRPr="004D7EC7">
          <w:rPr>
            <w:sz w:val="28"/>
            <w:szCs w:val="28"/>
          </w:rPr>
          <w:t>20 мм</w:t>
        </w:r>
      </w:smartTag>
      <w:r w:rsidRPr="004D7EC7">
        <w:rPr>
          <w:sz w:val="28"/>
          <w:szCs w:val="28"/>
        </w:rPr>
        <w:t xml:space="preserve"> и более. Они обычно расположены </w:t>
      </w:r>
      <w:proofErr w:type="spellStart"/>
      <w:r w:rsidR="00C82B25" w:rsidRPr="004D7EC7">
        <w:rPr>
          <w:sz w:val="28"/>
          <w:szCs w:val="28"/>
        </w:rPr>
        <w:t>субэпидермально</w:t>
      </w:r>
      <w:proofErr w:type="spellEnd"/>
      <w:r w:rsidR="00C82B25" w:rsidRPr="004D7EC7">
        <w:rPr>
          <w:sz w:val="28"/>
          <w:szCs w:val="28"/>
        </w:rPr>
        <w:t xml:space="preserve">, </w:t>
      </w:r>
      <w:r w:rsidRPr="004D7EC7">
        <w:rPr>
          <w:sz w:val="28"/>
          <w:szCs w:val="28"/>
        </w:rPr>
        <w:t xml:space="preserve">содержимое </w:t>
      </w:r>
      <w:r w:rsidR="00C82B25" w:rsidRPr="004D7EC7">
        <w:rPr>
          <w:sz w:val="28"/>
          <w:szCs w:val="28"/>
        </w:rPr>
        <w:t xml:space="preserve">серозное или </w:t>
      </w:r>
      <w:r w:rsidRPr="004D7EC7">
        <w:rPr>
          <w:sz w:val="28"/>
          <w:szCs w:val="28"/>
        </w:rPr>
        <w:t>иногда геморрагическ</w:t>
      </w:r>
      <w:r w:rsidR="00C82B25" w:rsidRPr="004D7EC7">
        <w:rPr>
          <w:sz w:val="28"/>
          <w:szCs w:val="28"/>
        </w:rPr>
        <w:t>ое</w:t>
      </w:r>
      <w:r w:rsidRPr="004D7EC7">
        <w:rPr>
          <w:sz w:val="28"/>
          <w:szCs w:val="28"/>
        </w:rPr>
        <w:t xml:space="preserve">. </w:t>
      </w:r>
      <w:r w:rsidR="00C82E23" w:rsidRPr="004D7EC7">
        <w:rPr>
          <w:sz w:val="28"/>
          <w:szCs w:val="28"/>
        </w:rPr>
        <w:t>Реже</w:t>
      </w:r>
      <w:r w:rsidR="004B5CF2" w:rsidRPr="004D7EC7">
        <w:rPr>
          <w:sz w:val="28"/>
          <w:szCs w:val="28"/>
        </w:rPr>
        <w:t xml:space="preserve"> формируются </w:t>
      </w:r>
      <w:proofErr w:type="spellStart"/>
      <w:r w:rsidR="004B5CF2" w:rsidRPr="004D7EC7">
        <w:rPr>
          <w:sz w:val="28"/>
          <w:szCs w:val="28"/>
        </w:rPr>
        <w:t>внутриэпидермальные</w:t>
      </w:r>
      <w:proofErr w:type="spellEnd"/>
      <w:r w:rsidR="004B5CF2" w:rsidRPr="004D7EC7">
        <w:rPr>
          <w:sz w:val="28"/>
          <w:szCs w:val="28"/>
        </w:rPr>
        <w:t xml:space="preserve"> и даже </w:t>
      </w:r>
      <w:proofErr w:type="spellStart"/>
      <w:r w:rsidR="004B5CF2" w:rsidRPr="004D7EC7">
        <w:rPr>
          <w:sz w:val="28"/>
          <w:szCs w:val="28"/>
        </w:rPr>
        <w:t>субкорнеально</w:t>
      </w:r>
      <w:proofErr w:type="spellEnd"/>
      <w:r w:rsidR="004B5CF2" w:rsidRPr="004D7EC7">
        <w:rPr>
          <w:sz w:val="28"/>
          <w:szCs w:val="28"/>
        </w:rPr>
        <w:t xml:space="preserve"> расположенные пузыри. Экссудат пузырей обладает </w:t>
      </w:r>
      <w:proofErr w:type="spellStart"/>
      <w:r w:rsidR="004B5CF2" w:rsidRPr="004D7EC7">
        <w:rPr>
          <w:sz w:val="28"/>
          <w:szCs w:val="28"/>
        </w:rPr>
        <w:t>гепариновыми</w:t>
      </w:r>
      <w:proofErr w:type="spellEnd"/>
      <w:r w:rsidR="004B5CF2" w:rsidRPr="004D7EC7">
        <w:rPr>
          <w:sz w:val="28"/>
          <w:szCs w:val="28"/>
        </w:rPr>
        <w:t xml:space="preserve"> </w:t>
      </w:r>
      <w:proofErr w:type="spellStart"/>
      <w:r w:rsidR="004B5CF2" w:rsidRPr="004D7EC7">
        <w:rPr>
          <w:sz w:val="28"/>
          <w:szCs w:val="28"/>
        </w:rPr>
        <w:t>антикоагулянтными</w:t>
      </w:r>
      <w:proofErr w:type="spellEnd"/>
      <w:r w:rsidR="004B5CF2" w:rsidRPr="004D7EC7">
        <w:rPr>
          <w:sz w:val="28"/>
          <w:szCs w:val="28"/>
        </w:rPr>
        <w:t xml:space="preserve"> свойствам</w:t>
      </w:r>
      <w:r w:rsidR="004D7EC7">
        <w:rPr>
          <w:sz w:val="28"/>
          <w:szCs w:val="28"/>
        </w:rPr>
        <w:t>и</w:t>
      </w:r>
      <w:r w:rsidR="004B5CF2" w:rsidRPr="004D7EC7">
        <w:rPr>
          <w:sz w:val="28"/>
          <w:szCs w:val="28"/>
        </w:rPr>
        <w:t xml:space="preserve">. </w:t>
      </w:r>
      <w:r w:rsidR="00C82B25" w:rsidRPr="004D7EC7">
        <w:rPr>
          <w:sz w:val="28"/>
          <w:szCs w:val="28"/>
        </w:rPr>
        <w:t>Эволюция буллезных высыпаний происходит в течение нескольких дней и заканчивается без атрофии, полным восстановлением тканей</w:t>
      </w:r>
      <w:r w:rsidR="004B5CF2" w:rsidRPr="004D7EC7">
        <w:rPr>
          <w:sz w:val="28"/>
          <w:szCs w:val="28"/>
        </w:rPr>
        <w:t>, однако после регресса элементов могут оставаться стой</w:t>
      </w:r>
      <w:r w:rsidR="004D7EC7">
        <w:rPr>
          <w:sz w:val="28"/>
          <w:szCs w:val="28"/>
        </w:rPr>
        <w:t xml:space="preserve">кие </w:t>
      </w:r>
      <w:proofErr w:type="spellStart"/>
      <w:r w:rsidR="004D7EC7">
        <w:rPr>
          <w:sz w:val="28"/>
          <w:szCs w:val="28"/>
        </w:rPr>
        <w:t>гиперпигментированные</w:t>
      </w:r>
      <w:proofErr w:type="spellEnd"/>
      <w:r w:rsidR="004D7EC7">
        <w:rPr>
          <w:sz w:val="28"/>
          <w:szCs w:val="28"/>
        </w:rPr>
        <w:t xml:space="preserve"> пятна</w:t>
      </w:r>
      <w:r w:rsidR="004B5CF2" w:rsidRPr="004D7EC7">
        <w:rPr>
          <w:sz w:val="28"/>
          <w:szCs w:val="28"/>
        </w:rPr>
        <w:t xml:space="preserve">. </w:t>
      </w:r>
      <w:r w:rsidR="00C82B25" w:rsidRPr="004D7EC7">
        <w:rPr>
          <w:sz w:val="28"/>
          <w:szCs w:val="28"/>
        </w:rPr>
        <w:t>С</w:t>
      </w:r>
      <w:r w:rsidRPr="004D7EC7">
        <w:rPr>
          <w:sz w:val="28"/>
          <w:szCs w:val="28"/>
        </w:rPr>
        <w:t>имптом Никольского при буллезн</w:t>
      </w:r>
      <w:r w:rsidR="00FB1DAB" w:rsidRPr="004D7EC7">
        <w:rPr>
          <w:sz w:val="28"/>
          <w:szCs w:val="28"/>
        </w:rPr>
        <w:t xml:space="preserve">ом варианте </w:t>
      </w:r>
      <w:proofErr w:type="spellStart"/>
      <w:r w:rsidR="00FB1DAB" w:rsidRPr="004D7EC7">
        <w:rPr>
          <w:sz w:val="28"/>
          <w:szCs w:val="28"/>
        </w:rPr>
        <w:t>мастоцитоза</w:t>
      </w:r>
      <w:proofErr w:type="spellEnd"/>
      <w:r w:rsidRPr="004D7EC7">
        <w:rPr>
          <w:sz w:val="28"/>
          <w:szCs w:val="28"/>
        </w:rPr>
        <w:t xml:space="preserve"> отрицательный. По общему виду поражение при буллезном </w:t>
      </w:r>
      <w:proofErr w:type="spellStart"/>
      <w:r w:rsidRPr="004D7EC7">
        <w:rPr>
          <w:sz w:val="28"/>
          <w:szCs w:val="28"/>
        </w:rPr>
        <w:t>мастоцитозе</w:t>
      </w:r>
      <w:proofErr w:type="spellEnd"/>
      <w:r w:rsidRPr="004D7EC7">
        <w:rPr>
          <w:sz w:val="28"/>
          <w:szCs w:val="28"/>
        </w:rPr>
        <w:t xml:space="preserve"> может напоминать буллезное импетиго, болезнь Дюринга или </w:t>
      </w:r>
      <w:proofErr w:type="gramStart"/>
      <w:r w:rsidRPr="004D7EC7">
        <w:rPr>
          <w:sz w:val="28"/>
          <w:szCs w:val="28"/>
        </w:rPr>
        <w:t>врожденный</w:t>
      </w:r>
      <w:proofErr w:type="gramEnd"/>
      <w:r w:rsidRPr="004D7EC7">
        <w:rPr>
          <w:sz w:val="28"/>
          <w:szCs w:val="28"/>
        </w:rPr>
        <w:t xml:space="preserve"> буллезный </w:t>
      </w:r>
      <w:proofErr w:type="spellStart"/>
      <w:r w:rsidRPr="004D7EC7">
        <w:rPr>
          <w:sz w:val="28"/>
          <w:szCs w:val="28"/>
        </w:rPr>
        <w:t>эпидермолиз</w:t>
      </w:r>
      <w:proofErr w:type="spellEnd"/>
      <w:r w:rsidRPr="004D7EC7">
        <w:rPr>
          <w:sz w:val="28"/>
          <w:szCs w:val="28"/>
        </w:rPr>
        <w:t xml:space="preserve">. В содержимом пузырей можно обнаружить </w:t>
      </w:r>
      <w:proofErr w:type="spellStart"/>
      <w:r w:rsidRPr="004D7EC7">
        <w:rPr>
          <w:sz w:val="28"/>
          <w:szCs w:val="28"/>
        </w:rPr>
        <w:t>мастоцитные</w:t>
      </w:r>
      <w:proofErr w:type="spellEnd"/>
      <w:r w:rsidRPr="004D7EC7">
        <w:rPr>
          <w:sz w:val="28"/>
          <w:szCs w:val="28"/>
        </w:rPr>
        <w:t xml:space="preserve"> клетки, но они могут и отсутствовать. Чаще обилие таких клеток обнаруживают в </w:t>
      </w:r>
      <w:proofErr w:type="gramStart"/>
      <w:r w:rsidRPr="004D7EC7">
        <w:rPr>
          <w:sz w:val="28"/>
          <w:szCs w:val="28"/>
        </w:rPr>
        <w:t>мазках</w:t>
      </w:r>
      <w:proofErr w:type="gramEnd"/>
      <w:r w:rsidRPr="004D7EC7">
        <w:rPr>
          <w:sz w:val="28"/>
          <w:szCs w:val="28"/>
        </w:rPr>
        <w:t xml:space="preserve"> материала, взятого со дна пузыря, где всегда имеется инфильтрат</w:t>
      </w:r>
      <w:r w:rsidR="00C82B25" w:rsidRPr="004D7EC7">
        <w:rPr>
          <w:sz w:val="28"/>
          <w:szCs w:val="28"/>
        </w:rPr>
        <w:t xml:space="preserve"> из тучных клеток</w:t>
      </w:r>
      <w:r w:rsidRPr="004D7EC7">
        <w:rPr>
          <w:sz w:val="28"/>
          <w:szCs w:val="28"/>
        </w:rPr>
        <w:t>.</w:t>
      </w:r>
    </w:p>
    <w:p w:rsidR="00240C04" w:rsidRPr="004D7EC7" w:rsidRDefault="00240C04" w:rsidP="004D7EC7">
      <w:pPr>
        <w:ind w:firstLine="709"/>
        <w:jc w:val="both"/>
        <w:rPr>
          <w:sz w:val="28"/>
          <w:szCs w:val="28"/>
        </w:rPr>
      </w:pPr>
      <w:r w:rsidRPr="004D7EC7">
        <w:rPr>
          <w:sz w:val="28"/>
          <w:szCs w:val="28"/>
        </w:rPr>
        <w:t xml:space="preserve">Особое место занимает </w:t>
      </w:r>
      <w:proofErr w:type="spellStart"/>
      <w:r w:rsidRPr="004D7EC7">
        <w:rPr>
          <w:sz w:val="28"/>
          <w:szCs w:val="28"/>
        </w:rPr>
        <w:t>мастоцитома</w:t>
      </w:r>
      <w:proofErr w:type="spellEnd"/>
      <w:r w:rsidRPr="004D7EC7">
        <w:rPr>
          <w:sz w:val="28"/>
          <w:szCs w:val="28"/>
        </w:rPr>
        <w:t xml:space="preserve">, на </w:t>
      </w:r>
      <w:proofErr w:type="gramStart"/>
      <w:r w:rsidRPr="004D7EC7">
        <w:rPr>
          <w:sz w:val="28"/>
          <w:szCs w:val="28"/>
        </w:rPr>
        <w:t>долю</w:t>
      </w:r>
      <w:proofErr w:type="gramEnd"/>
      <w:r w:rsidRPr="004D7EC7">
        <w:rPr>
          <w:sz w:val="28"/>
          <w:szCs w:val="28"/>
        </w:rPr>
        <w:t xml:space="preserve"> которой у детей приходится 10</w:t>
      </w:r>
      <w:r w:rsidR="00B64629" w:rsidRPr="004D7EC7">
        <w:rPr>
          <w:sz w:val="28"/>
          <w:szCs w:val="28"/>
        </w:rPr>
        <w:t>–</w:t>
      </w:r>
      <w:r w:rsidRPr="004D7EC7">
        <w:rPr>
          <w:sz w:val="28"/>
          <w:szCs w:val="28"/>
        </w:rPr>
        <w:t xml:space="preserve">25% случаев кожного </w:t>
      </w:r>
      <w:proofErr w:type="spellStart"/>
      <w:r w:rsidRPr="004D7EC7">
        <w:rPr>
          <w:sz w:val="28"/>
          <w:szCs w:val="28"/>
        </w:rPr>
        <w:t>мастоцитоза</w:t>
      </w:r>
      <w:proofErr w:type="spellEnd"/>
      <w:r w:rsidRPr="004D7EC7">
        <w:rPr>
          <w:sz w:val="28"/>
          <w:szCs w:val="28"/>
        </w:rPr>
        <w:t>. Чаще</w:t>
      </w:r>
      <w:r w:rsidR="00B52557" w:rsidRPr="004D7EC7">
        <w:rPr>
          <w:sz w:val="28"/>
          <w:szCs w:val="28"/>
        </w:rPr>
        <w:t xml:space="preserve"> она</w:t>
      </w:r>
      <w:r w:rsidRPr="004D7EC7">
        <w:rPr>
          <w:sz w:val="28"/>
          <w:szCs w:val="28"/>
        </w:rPr>
        <w:t xml:space="preserve"> наблюдается у детей до </w:t>
      </w:r>
      <w:r w:rsidR="00B64629" w:rsidRPr="004D7EC7">
        <w:rPr>
          <w:sz w:val="28"/>
          <w:szCs w:val="28"/>
        </w:rPr>
        <w:t>дву</w:t>
      </w:r>
      <w:r w:rsidRPr="004D7EC7">
        <w:rPr>
          <w:sz w:val="28"/>
          <w:szCs w:val="28"/>
        </w:rPr>
        <w:t xml:space="preserve">х лет, как правило, в первые 3 месяца жизни, иногда </w:t>
      </w:r>
      <w:r w:rsidR="00B64629" w:rsidRPr="004D7EC7">
        <w:rPr>
          <w:sz w:val="28"/>
          <w:szCs w:val="28"/>
        </w:rPr>
        <w:t>–</w:t>
      </w:r>
      <w:r w:rsidRPr="004D7EC7">
        <w:rPr>
          <w:sz w:val="28"/>
          <w:szCs w:val="28"/>
        </w:rPr>
        <w:t xml:space="preserve"> с рождения. </w:t>
      </w:r>
      <w:proofErr w:type="spellStart"/>
      <w:r w:rsidRPr="004D7EC7">
        <w:rPr>
          <w:sz w:val="28"/>
          <w:szCs w:val="28"/>
        </w:rPr>
        <w:t>Мастоцитома</w:t>
      </w:r>
      <w:proofErr w:type="spellEnd"/>
      <w:r w:rsidRPr="004D7EC7">
        <w:rPr>
          <w:sz w:val="28"/>
          <w:szCs w:val="28"/>
        </w:rPr>
        <w:t xml:space="preserve"> </w:t>
      </w:r>
      <w:proofErr w:type="gramStart"/>
      <w:r w:rsidRPr="004D7EC7">
        <w:rPr>
          <w:sz w:val="28"/>
          <w:szCs w:val="28"/>
        </w:rPr>
        <w:t>представлена</w:t>
      </w:r>
      <w:proofErr w:type="gramEnd"/>
      <w:r w:rsidRPr="004D7EC7">
        <w:rPr>
          <w:sz w:val="28"/>
          <w:szCs w:val="28"/>
        </w:rPr>
        <w:t xml:space="preserve"> одиночным (редко 3</w:t>
      </w:r>
      <w:r w:rsidR="00B64629" w:rsidRPr="004D7EC7">
        <w:rPr>
          <w:sz w:val="28"/>
          <w:szCs w:val="28"/>
        </w:rPr>
        <w:t>–</w:t>
      </w:r>
      <w:r w:rsidRPr="004D7EC7">
        <w:rPr>
          <w:sz w:val="28"/>
          <w:szCs w:val="28"/>
        </w:rPr>
        <w:t xml:space="preserve">4 элемента) опухолевидным образованием на коже диаметром от 2 до </w:t>
      </w:r>
      <w:smartTag w:uri="urn:schemas-microsoft-com:office:smarttags" w:element="metricconverter">
        <w:smartTagPr>
          <w:attr w:name="ProductID" w:val="6 см"/>
        </w:smartTagPr>
        <w:r w:rsidRPr="004D7EC7">
          <w:rPr>
            <w:sz w:val="28"/>
            <w:szCs w:val="28"/>
          </w:rPr>
          <w:t>6 см</w:t>
        </w:r>
      </w:smartTag>
      <w:r w:rsidRPr="004D7EC7">
        <w:rPr>
          <w:sz w:val="28"/>
          <w:szCs w:val="28"/>
        </w:rPr>
        <w:t>, коричневатого или коричневато-желтоватого, желто-оранжевого, иногда розового или красного цвета, с округлыми или овальными очертаниями и четкими границами</w:t>
      </w:r>
      <w:r w:rsidR="000D16C6" w:rsidRPr="004D7EC7">
        <w:rPr>
          <w:sz w:val="28"/>
          <w:szCs w:val="28"/>
        </w:rPr>
        <w:t xml:space="preserve">, </w:t>
      </w:r>
      <w:proofErr w:type="spellStart"/>
      <w:r w:rsidR="000D16C6" w:rsidRPr="004D7EC7">
        <w:rPr>
          <w:sz w:val="28"/>
          <w:szCs w:val="28"/>
        </w:rPr>
        <w:t>к</w:t>
      </w:r>
      <w:r w:rsidRPr="004D7EC7">
        <w:rPr>
          <w:sz w:val="28"/>
          <w:szCs w:val="28"/>
        </w:rPr>
        <w:t>аучукоподобной</w:t>
      </w:r>
      <w:proofErr w:type="spellEnd"/>
      <w:r w:rsidRPr="004D7EC7">
        <w:rPr>
          <w:sz w:val="28"/>
          <w:szCs w:val="28"/>
        </w:rPr>
        <w:t xml:space="preserve"> консистенции</w:t>
      </w:r>
      <w:r w:rsidR="000D16C6" w:rsidRPr="004D7EC7">
        <w:rPr>
          <w:sz w:val="28"/>
          <w:szCs w:val="28"/>
        </w:rPr>
        <w:t>. П</w:t>
      </w:r>
      <w:r w:rsidRPr="004D7EC7">
        <w:rPr>
          <w:sz w:val="28"/>
          <w:szCs w:val="28"/>
        </w:rPr>
        <w:t xml:space="preserve">оверхность </w:t>
      </w:r>
      <w:proofErr w:type="spellStart"/>
      <w:r w:rsidRPr="004D7EC7">
        <w:rPr>
          <w:sz w:val="28"/>
          <w:szCs w:val="28"/>
        </w:rPr>
        <w:t>мастоцитомы</w:t>
      </w:r>
      <w:proofErr w:type="spellEnd"/>
      <w:r w:rsidRPr="004D7EC7">
        <w:rPr>
          <w:sz w:val="28"/>
          <w:szCs w:val="28"/>
        </w:rPr>
        <w:t xml:space="preserve"> напоминает апельсиновую корку. Излюбленная локализация в области шеи, плечевого пояса, конечностей. Может локализоваться в </w:t>
      </w:r>
      <w:proofErr w:type="gramStart"/>
      <w:r w:rsidRPr="004D7EC7">
        <w:rPr>
          <w:sz w:val="28"/>
          <w:szCs w:val="28"/>
        </w:rPr>
        <w:t>костях</w:t>
      </w:r>
      <w:proofErr w:type="gramEnd"/>
      <w:r w:rsidRPr="004D7EC7">
        <w:rPr>
          <w:sz w:val="28"/>
          <w:szCs w:val="28"/>
        </w:rPr>
        <w:t xml:space="preserve">, селезенке, легких. Феномен </w:t>
      </w:r>
      <w:proofErr w:type="spellStart"/>
      <w:r w:rsidRPr="004D7EC7">
        <w:rPr>
          <w:sz w:val="28"/>
          <w:szCs w:val="28"/>
        </w:rPr>
        <w:t>Дарье-Унны</w:t>
      </w:r>
      <w:proofErr w:type="spellEnd"/>
      <w:r w:rsidRPr="004D7EC7">
        <w:rPr>
          <w:sz w:val="28"/>
          <w:szCs w:val="28"/>
        </w:rPr>
        <w:t xml:space="preserve"> положительный, может сопровождаться появлением пузырьков и пузырей. Некоторые авторы </w:t>
      </w:r>
      <w:proofErr w:type="spellStart"/>
      <w:r w:rsidRPr="004D7EC7">
        <w:rPr>
          <w:sz w:val="28"/>
          <w:szCs w:val="28"/>
        </w:rPr>
        <w:t>мастоцитому</w:t>
      </w:r>
      <w:proofErr w:type="spellEnd"/>
      <w:r w:rsidRPr="004D7EC7">
        <w:rPr>
          <w:sz w:val="28"/>
          <w:szCs w:val="28"/>
        </w:rPr>
        <w:t xml:space="preserve"> относят к </w:t>
      </w:r>
      <w:proofErr w:type="spellStart"/>
      <w:r w:rsidRPr="004D7EC7">
        <w:rPr>
          <w:sz w:val="28"/>
          <w:szCs w:val="28"/>
        </w:rPr>
        <w:t>тучноклеточным</w:t>
      </w:r>
      <w:proofErr w:type="spellEnd"/>
      <w:r w:rsidRPr="004D7EC7">
        <w:rPr>
          <w:sz w:val="28"/>
          <w:szCs w:val="28"/>
        </w:rPr>
        <w:t xml:space="preserve"> </w:t>
      </w:r>
      <w:proofErr w:type="spellStart"/>
      <w:r w:rsidRPr="004D7EC7">
        <w:rPr>
          <w:sz w:val="28"/>
          <w:szCs w:val="28"/>
        </w:rPr>
        <w:t>невусам</w:t>
      </w:r>
      <w:proofErr w:type="spellEnd"/>
      <w:r w:rsidRPr="004D7EC7">
        <w:rPr>
          <w:sz w:val="28"/>
          <w:szCs w:val="28"/>
        </w:rPr>
        <w:t xml:space="preserve">. </w:t>
      </w:r>
      <w:proofErr w:type="spellStart"/>
      <w:r w:rsidRPr="004D7EC7">
        <w:rPr>
          <w:sz w:val="28"/>
          <w:szCs w:val="28"/>
        </w:rPr>
        <w:t>Мастоцитома</w:t>
      </w:r>
      <w:proofErr w:type="spellEnd"/>
      <w:r w:rsidR="000D16C6" w:rsidRPr="004D7EC7">
        <w:rPr>
          <w:sz w:val="28"/>
          <w:szCs w:val="28"/>
        </w:rPr>
        <w:t>,</w:t>
      </w:r>
      <w:r w:rsidRPr="004D7EC7">
        <w:rPr>
          <w:sz w:val="28"/>
          <w:szCs w:val="28"/>
        </w:rPr>
        <w:t xml:space="preserve"> как правило, спонтанно регресс</w:t>
      </w:r>
      <w:r w:rsidR="004D7EC7">
        <w:rPr>
          <w:sz w:val="28"/>
          <w:szCs w:val="28"/>
        </w:rPr>
        <w:t>ирует</w:t>
      </w:r>
      <w:r w:rsidRPr="004D7EC7">
        <w:rPr>
          <w:sz w:val="28"/>
          <w:szCs w:val="28"/>
        </w:rPr>
        <w:t>.</w:t>
      </w:r>
    </w:p>
    <w:p w:rsidR="006937ED" w:rsidRPr="004D7EC7" w:rsidRDefault="006937ED" w:rsidP="004D7EC7">
      <w:pPr>
        <w:ind w:firstLine="709"/>
        <w:jc w:val="both"/>
        <w:rPr>
          <w:sz w:val="28"/>
          <w:szCs w:val="28"/>
        </w:rPr>
      </w:pPr>
      <w:proofErr w:type="gramStart"/>
      <w:r w:rsidRPr="004D7EC7">
        <w:rPr>
          <w:sz w:val="28"/>
          <w:szCs w:val="28"/>
        </w:rPr>
        <w:t>Диффузный</w:t>
      </w:r>
      <w:proofErr w:type="gramEnd"/>
      <w:r w:rsidRPr="004D7EC7">
        <w:rPr>
          <w:sz w:val="28"/>
          <w:szCs w:val="28"/>
        </w:rPr>
        <w:t xml:space="preserve"> </w:t>
      </w:r>
      <w:proofErr w:type="spellStart"/>
      <w:r w:rsidRPr="004D7EC7">
        <w:rPr>
          <w:sz w:val="28"/>
          <w:szCs w:val="28"/>
        </w:rPr>
        <w:t>мастоцитоз</w:t>
      </w:r>
      <w:proofErr w:type="spellEnd"/>
      <w:r w:rsidRPr="004D7EC7">
        <w:rPr>
          <w:sz w:val="28"/>
          <w:szCs w:val="28"/>
        </w:rPr>
        <w:t xml:space="preserve"> встречается у взрослых и детей. Клиническая картина весьма вариабельна. Обычно болезнь проявляется крупными желтовато-коричневым</w:t>
      </w:r>
      <w:r w:rsidR="000D16C6" w:rsidRPr="004D7EC7">
        <w:rPr>
          <w:sz w:val="28"/>
          <w:szCs w:val="28"/>
        </w:rPr>
        <w:t>и очагами в подмышечных, пахо</w:t>
      </w:r>
      <w:r w:rsidRPr="004D7EC7">
        <w:rPr>
          <w:sz w:val="28"/>
          <w:szCs w:val="28"/>
        </w:rPr>
        <w:t xml:space="preserve">вых и </w:t>
      </w:r>
      <w:proofErr w:type="spellStart"/>
      <w:r w:rsidRPr="004D7EC7">
        <w:rPr>
          <w:sz w:val="28"/>
          <w:szCs w:val="28"/>
        </w:rPr>
        <w:t>межъягодичных</w:t>
      </w:r>
      <w:proofErr w:type="spellEnd"/>
      <w:r w:rsidRPr="004D7EC7">
        <w:rPr>
          <w:sz w:val="28"/>
          <w:szCs w:val="28"/>
        </w:rPr>
        <w:t xml:space="preserve"> </w:t>
      </w:r>
      <w:proofErr w:type="gramStart"/>
      <w:r w:rsidRPr="004D7EC7">
        <w:rPr>
          <w:sz w:val="28"/>
          <w:szCs w:val="28"/>
        </w:rPr>
        <w:t>складках</w:t>
      </w:r>
      <w:proofErr w:type="gramEnd"/>
      <w:r w:rsidRPr="004D7EC7">
        <w:rPr>
          <w:sz w:val="28"/>
          <w:szCs w:val="28"/>
        </w:rPr>
        <w:t>.</w:t>
      </w:r>
      <w:r w:rsidR="000D16C6" w:rsidRPr="004D7EC7">
        <w:rPr>
          <w:sz w:val="28"/>
          <w:szCs w:val="28"/>
        </w:rPr>
        <w:t xml:space="preserve"> Очаги неправильных или округлых</w:t>
      </w:r>
      <w:r w:rsidRPr="004D7EC7">
        <w:rPr>
          <w:sz w:val="28"/>
          <w:szCs w:val="28"/>
        </w:rPr>
        <w:t xml:space="preserve"> очертаний, с четкими границами и плотноватой консистенци</w:t>
      </w:r>
      <w:r w:rsidR="00771EEC" w:rsidRPr="004D7EC7">
        <w:rPr>
          <w:sz w:val="28"/>
          <w:szCs w:val="28"/>
        </w:rPr>
        <w:t>ей</w:t>
      </w:r>
      <w:r w:rsidRPr="004D7EC7">
        <w:rPr>
          <w:sz w:val="28"/>
          <w:szCs w:val="28"/>
        </w:rPr>
        <w:t>. На поверхности очагов легко возникают изъязвления, трещины, экскориации. При прогрессиров</w:t>
      </w:r>
      <w:r w:rsidR="000D16C6" w:rsidRPr="004D7EC7">
        <w:rPr>
          <w:sz w:val="28"/>
          <w:szCs w:val="28"/>
        </w:rPr>
        <w:t xml:space="preserve">ании </w:t>
      </w:r>
      <w:proofErr w:type="gramStart"/>
      <w:r w:rsidR="000D16C6" w:rsidRPr="004D7EC7">
        <w:rPr>
          <w:sz w:val="28"/>
          <w:szCs w:val="28"/>
        </w:rPr>
        <w:t>диффузный</w:t>
      </w:r>
      <w:proofErr w:type="gramEnd"/>
      <w:r w:rsidR="000D16C6" w:rsidRPr="004D7EC7">
        <w:rPr>
          <w:sz w:val="28"/>
          <w:szCs w:val="28"/>
        </w:rPr>
        <w:t xml:space="preserve"> </w:t>
      </w:r>
      <w:proofErr w:type="spellStart"/>
      <w:r w:rsidR="000D16C6" w:rsidRPr="004D7EC7">
        <w:rPr>
          <w:sz w:val="28"/>
          <w:szCs w:val="28"/>
        </w:rPr>
        <w:t>мастоци</w:t>
      </w:r>
      <w:r w:rsidRPr="004D7EC7">
        <w:rPr>
          <w:sz w:val="28"/>
          <w:szCs w:val="28"/>
        </w:rPr>
        <w:t>тоз</w:t>
      </w:r>
      <w:proofErr w:type="spellEnd"/>
      <w:r w:rsidRPr="004D7EC7">
        <w:rPr>
          <w:sz w:val="28"/>
          <w:szCs w:val="28"/>
        </w:rPr>
        <w:t xml:space="preserve"> может распространиться на большие участки кожного покрова, вплоть до эритродермии. Субъективно отмечают сильный, порой мучительный зуд. Легкая травма приводит к образованию пузырей. </w:t>
      </w:r>
      <w:proofErr w:type="gramStart"/>
      <w:r w:rsidR="00771EEC" w:rsidRPr="004D7EC7">
        <w:rPr>
          <w:sz w:val="28"/>
          <w:szCs w:val="28"/>
        </w:rPr>
        <w:t>Клинические п</w:t>
      </w:r>
      <w:r w:rsidRPr="004D7EC7">
        <w:rPr>
          <w:sz w:val="28"/>
          <w:szCs w:val="28"/>
        </w:rPr>
        <w:t xml:space="preserve">роявления диффузного </w:t>
      </w:r>
      <w:proofErr w:type="spellStart"/>
      <w:r w:rsidRPr="004D7EC7">
        <w:rPr>
          <w:sz w:val="28"/>
          <w:szCs w:val="28"/>
        </w:rPr>
        <w:t>мастоцитоза</w:t>
      </w:r>
      <w:proofErr w:type="spellEnd"/>
      <w:r w:rsidRPr="004D7EC7">
        <w:rPr>
          <w:sz w:val="28"/>
          <w:szCs w:val="28"/>
        </w:rPr>
        <w:t xml:space="preserve"> схожи с </w:t>
      </w:r>
      <w:proofErr w:type="spellStart"/>
      <w:r w:rsidRPr="004D7EC7">
        <w:rPr>
          <w:sz w:val="28"/>
          <w:szCs w:val="28"/>
        </w:rPr>
        <w:t>атопическим</w:t>
      </w:r>
      <w:proofErr w:type="spellEnd"/>
      <w:r w:rsidRPr="004D7EC7">
        <w:rPr>
          <w:sz w:val="28"/>
          <w:szCs w:val="28"/>
        </w:rPr>
        <w:t xml:space="preserve"> дерматитом,</w:t>
      </w:r>
      <w:r w:rsidR="000D16C6" w:rsidRPr="004D7EC7">
        <w:rPr>
          <w:sz w:val="28"/>
          <w:szCs w:val="28"/>
        </w:rPr>
        <w:t xml:space="preserve"> папиллярно-пигментной дистрофи</w:t>
      </w:r>
      <w:r w:rsidRPr="004D7EC7">
        <w:rPr>
          <w:sz w:val="28"/>
          <w:szCs w:val="28"/>
        </w:rPr>
        <w:t xml:space="preserve">ей кожи, эластической </w:t>
      </w:r>
      <w:proofErr w:type="spellStart"/>
      <w:r w:rsidRPr="004D7EC7">
        <w:rPr>
          <w:sz w:val="28"/>
          <w:szCs w:val="28"/>
        </w:rPr>
        <w:t>псевдоксантомой</w:t>
      </w:r>
      <w:proofErr w:type="spellEnd"/>
      <w:r w:rsidRPr="004D7EC7">
        <w:rPr>
          <w:sz w:val="28"/>
          <w:szCs w:val="28"/>
        </w:rPr>
        <w:t>.</w:t>
      </w:r>
      <w:proofErr w:type="gramEnd"/>
      <w:r w:rsidRPr="004D7EC7">
        <w:rPr>
          <w:sz w:val="28"/>
          <w:szCs w:val="28"/>
        </w:rPr>
        <w:t xml:space="preserve"> </w:t>
      </w:r>
      <w:proofErr w:type="gramStart"/>
      <w:r w:rsidRPr="004D7EC7">
        <w:rPr>
          <w:sz w:val="28"/>
          <w:szCs w:val="28"/>
        </w:rPr>
        <w:t>Диффузный</w:t>
      </w:r>
      <w:proofErr w:type="gramEnd"/>
      <w:r w:rsidRPr="004D7EC7">
        <w:rPr>
          <w:sz w:val="28"/>
          <w:szCs w:val="28"/>
        </w:rPr>
        <w:t xml:space="preserve"> </w:t>
      </w:r>
      <w:proofErr w:type="spellStart"/>
      <w:r w:rsidRPr="004D7EC7">
        <w:rPr>
          <w:sz w:val="28"/>
          <w:szCs w:val="28"/>
        </w:rPr>
        <w:t>мастоцитоз</w:t>
      </w:r>
      <w:proofErr w:type="spellEnd"/>
      <w:r w:rsidRPr="004D7EC7">
        <w:rPr>
          <w:sz w:val="28"/>
          <w:szCs w:val="28"/>
        </w:rPr>
        <w:t>, как правило, со временем переходит в системный, особенно у детей.</w:t>
      </w:r>
    </w:p>
    <w:p w:rsidR="00602E06" w:rsidRPr="004D7EC7" w:rsidRDefault="009A6B13" w:rsidP="004D7EC7">
      <w:pPr>
        <w:ind w:firstLine="709"/>
        <w:jc w:val="both"/>
        <w:rPr>
          <w:sz w:val="28"/>
          <w:szCs w:val="28"/>
        </w:rPr>
      </w:pPr>
      <w:r w:rsidRPr="004D7EC7">
        <w:rPr>
          <w:sz w:val="28"/>
          <w:szCs w:val="28"/>
        </w:rPr>
        <w:t xml:space="preserve">У взрослых </w:t>
      </w:r>
      <w:r w:rsidR="00F67B93" w:rsidRPr="004D7EC7">
        <w:rPr>
          <w:sz w:val="28"/>
          <w:szCs w:val="28"/>
        </w:rPr>
        <w:t>встречается</w:t>
      </w:r>
      <w:r w:rsidR="006937ED" w:rsidRPr="004D7EC7">
        <w:rPr>
          <w:sz w:val="28"/>
          <w:szCs w:val="28"/>
        </w:rPr>
        <w:t xml:space="preserve"> редкая форма </w:t>
      </w:r>
      <w:proofErr w:type="spellStart"/>
      <w:r w:rsidR="006937ED" w:rsidRPr="004D7EC7">
        <w:rPr>
          <w:sz w:val="28"/>
          <w:szCs w:val="28"/>
        </w:rPr>
        <w:t>мастоцитоза</w:t>
      </w:r>
      <w:proofErr w:type="spellEnd"/>
      <w:r w:rsidR="006937ED" w:rsidRPr="004D7EC7">
        <w:rPr>
          <w:sz w:val="28"/>
          <w:szCs w:val="28"/>
        </w:rPr>
        <w:t xml:space="preserve"> кожи</w:t>
      </w:r>
      <w:r w:rsidR="00F67B93" w:rsidRPr="004D7EC7">
        <w:rPr>
          <w:sz w:val="28"/>
          <w:szCs w:val="28"/>
        </w:rPr>
        <w:t xml:space="preserve"> </w:t>
      </w:r>
      <w:r w:rsidR="00B64629" w:rsidRPr="004D7EC7">
        <w:rPr>
          <w:sz w:val="28"/>
          <w:szCs w:val="28"/>
        </w:rPr>
        <w:t>–</w:t>
      </w:r>
      <w:r w:rsidR="000D16C6" w:rsidRPr="004D7EC7">
        <w:rPr>
          <w:sz w:val="28"/>
          <w:szCs w:val="28"/>
        </w:rPr>
        <w:t xml:space="preserve"> </w:t>
      </w:r>
      <w:proofErr w:type="spellStart"/>
      <w:r w:rsidRPr="004D7EC7">
        <w:rPr>
          <w:sz w:val="28"/>
          <w:szCs w:val="28"/>
        </w:rPr>
        <w:t>телеангиэкта</w:t>
      </w:r>
      <w:r w:rsidR="006937ED" w:rsidRPr="004D7EC7">
        <w:rPr>
          <w:sz w:val="28"/>
          <w:szCs w:val="28"/>
        </w:rPr>
        <w:t>зия</w:t>
      </w:r>
      <w:proofErr w:type="spellEnd"/>
      <w:r w:rsidRPr="004D7EC7">
        <w:rPr>
          <w:sz w:val="28"/>
          <w:szCs w:val="28"/>
        </w:rPr>
        <w:t xml:space="preserve"> </w:t>
      </w:r>
      <w:r w:rsidR="006937ED" w:rsidRPr="004D7EC7">
        <w:rPr>
          <w:sz w:val="28"/>
          <w:szCs w:val="28"/>
        </w:rPr>
        <w:t>пятнистая</w:t>
      </w:r>
      <w:r w:rsidR="006937ED" w:rsidRPr="004D7EC7">
        <w:rPr>
          <w:i/>
          <w:sz w:val="28"/>
          <w:szCs w:val="28"/>
        </w:rPr>
        <w:t xml:space="preserve"> стойкая</w:t>
      </w:r>
      <w:r w:rsidRPr="004D7EC7">
        <w:rPr>
          <w:sz w:val="28"/>
          <w:szCs w:val="28"/>
        </w:rPr>
        <w:t xml:space="preserve">, при которой высыпания обильны и сопровождаются появлением </w:t>
      </w:r>
      <w:proofErr w:type="spellStart"/>
      <w:r w:rsidRPr="004D7EC7">
        <w:rPr>
          <w:sz w:val="28"/>
          <w:szCs w:val="28"/>
        </w:rPr>
        <w:t>телеангиэктазий</w:t>
      </w:r>
      <w:proofErr w:type="spellEnd"/>
      <w:r w:rsidRPr="004D7EC7">
        <w:rPr>
          <w:sz w:val="28"/>
          <w:szCs w:val="28"/>
        </w:rPr>
        <w:t xml:space="preserve"> на </w:t>
      </w:r>
      <w:r w:rsidR="006937ED" w:rsidRPr="004D7EC7">
        <w:rPr>
          <w:sz w:val="28"/>
          <w:szCs w:val="28"/>
        </w:rPr>
        <w:t>фоне гип</w:t>
      </w:r>
      <w:r w:rsidR="000D16C6" w:rsidRPr="004D7EC7">
        <w:rPr>
          <w:sz w:val="28"/>
          <w:szCs w:val="28"/>
        </w:rPr>
        <w:t>е</w:t>
      </w:r>
      <w:r w:rsidR="006937ED" w:rsidRPr="004D7EC7">
        <w:rPr>
          <w:sz w:val="28"/>
          <w:szCs w:val="28"/>
        </w:rPr>
        <w:t>рпигментации</w:t>
      </w:r>
      <w:r w:rsidRPr="004D7EC7">
        <w:rPr>
          <w:sz w:val="28"/>
          <w:szCs w:val="28"/>
        </w:rPr>
        <w:t xml:space="preserve">. Локализуются преимущественно на туловище и конечностях. Симптом </w:t>
      </w:r>
      <w:proofErr w:type="spellStart"/>
      <w:r w:rsidR="007A4DA1" w:rsidRPr="004D7EC7">
        <w:rPr>
          <w:sz w:val="28"/>
          <w:szCs w:val="28"/>
        </w:rPr>
        <w:t>Унны</w:t>
      </w:r>
      <w:proofErr w:type="spellEnd"/>
      <w:r w:rsidR="007A4DA1" w:rsidRPr="004D7EC7">
        <w:rPr>
          <w:sz w:val="28"/>
          <w:szCs w:val="28"/>
        </w:rPr>
        <w:t>–Дарье</w:t>
      </w:r>
      <w:r w:rsidRPr="004D7EC7">
        <w:rPr>
          <w:sz w:val="28"/>
          <w:szCs w:val="28"/>
        </w:rPr>
        <w:t xml:space="preserve"> </w:t>
      </w:r>
      <w:r w:rsidR="00724645" w:rsidRPr="004D7EC7">
        <w:rPr>
          <w:sz w:val="28"/>
          <w:szCs w:val="28"/>
        </w:rPr>
        <w:t xml:space="preserve">положительный; дермографизм </w:t>
      </w:r>
      <w:proofErr w:type="spellStart"/>
      <w:r w:rsidR="00724645" w:rsidRPr="004D7EC7">
        <w:rPr>
          <w:sz w:val="28"/>
          <w:szCs w:val="28"/>
        </w:rPr>
        <w:t>уртикарный</w:t>
      </w:r>
      <w:proofErr w:type="spellEnd"/>
      <w:r w:rsidRPr="004D7EC7">
        <w:rPr>
          <w:sz w:val="28"/>
          <w:szCs w:val="28"/>
        </w:rPr>
        <w:t xml:space="preserve">. При этой форме </w:t>
      </w:r>
      <w:r w:rsidR="00F67B93" w:rsidRPr="004D7EC7">
        <w:rPr>
          <w:sz w:val="28"/>
          <w:szCs w:val="28"/>
        </w:rPr>
        <w:t xml:space="preserve">заболевания </w:t>
      </w:r>
      <w:r w:rsidRPr="004D7EC7">
        <w:rPr>
          <w:sz w:val="28"/>
          <w:szCs w:val="28"/>
        </w:rPr>
        <w:t xml:space="preserve">чаще, чем при других, у больных отмечаются симптомы </w:t>
      </w:r>
      <w:proofErr w:type="spellStart"/>
      <w:r w:rsidR="00F67B93" w:rsidRPr="004D7EC7">
        <w:rPr>
          <w:sz w:val="28"/>
          <w:szCs w:val="28"/>
        </w:rPr>
        <w:t>гистаминовог</w:t>
      </w:r>
      <w:r w:rsidR="00FB1DAB" w:rsidRPr="004D7EC7">
        <w:rPr>
          <w:sz w:val="28"/>
          <w:szCs w:val="28"/>
        </w:rPr>
        <w:t>о</w:t>
      </w:r>
      <w:proofErr w:type="spellEnd"/>
      <w:r w:rsidR="00FB1DAB" w:rsidRPr="004D7EC7">
        <w:rPr>
          <w:sz w:val="28"/>
          <w:szCs w:val="28"/>
        </w:rPr>
        <w:t xml:space="preserve"> шока</w:t>
      </w:r>
      <w:r w:rsidR="00602E06" w:rsidRPr="004D7EC7">
        <w:rPr>
          <w:sz w:val="28"/>
          <w:szCs w:val="28"/>
        </w:rPr>
        <w:t>, которые были описаны выше.</w:t>
      </w:r>
    </w:p>
    <w:p w:rsidR="00345421" w:rsidRPr="004D7EC7" w:rsidRDefault="00345421" w:rsidP="004D7EC7">
      <w:pPr>
        <w:ind w:firstLine="709"/>
        <w:jc w:val="both"/>
        <w:rPr>
          <w:sz w:val="28"/>
          <w:szCs w:val="28"/>
        </w:rPr>
      </w:pPr>
      <w:proofErr w:type="gramStart"/>
      <w:r w:rsidRPr="004D7EC7">
        <w:rPr>
          <w:b/>
          <w:sz w:val="28"/>
          <w:szCs w:val="28"/>
        </w:rPr>
        <w:t>Системный</w:t>
      </w:r>
      <w:proofErr w:type="gramEnd"/>
      <w:r w:rsidRPr="004D7EC7">
        <w:rPr>
          <w:sz w:val="28"/>
          <w:szCs w:val="28"/>
        </w:rPr>
        <w:t xml:space="preserve"> или </w:t>
      </w:r>
      <w:r w:rsidR="00E578E0" w:rsidRPr="004D7EC7">
        <w:rPr>
          <w:b/>
          <w:sz w:val="28"/>
          <w:szCs w:val="28"/>
        </w:rPr>
        <w:t>кожно-висцеральный</w:t>
      </w:r>
      <w:r w:rsidR="00B52557" w:rsidRPr="004D7EC7">
        <w:rPr>
          <w:b/>
          <w:sz w:val="28"/>
          <w:szCs w:val="28"/>
        </w:rPr>
        <w:t>,</w:t>
      </w:r>
      <w:r w:rsidRPr="004D7EC7">
        <w:rPr>
          <w:b/>
          <w:sz w:val="28"/>
          <w:szCs w:val="28"/>
        </w:rPr>
        <w:t xml:space="preserve"> </w:t>
      </w:r>
      <w:proofErr w:type="spellStart"/>
      <w:r w:rsidRPr="004D7EC7">
        <w:rPr>
          <w:b/>
          <w:sz w:val="28"/>
          <w:szCs w:val="28"/>
        </w:rPr>
        <w:t>мастоцитоз</w:t>
      </w:r>
      <w:proofErr w:type="spellEnd"/>
      <w:r w:rsidRPr="004D7EC7">
        <w:rPr>
          <w:sz w:val="28"/>
          <w:szCs w:val="28"/>
        </w:rPr>
        <w:t xml:space="preserve"> у детей раннего возраста встречается редко, наблюдается в основном в случае развития</w:t>
      </w:r>
      <w:r w:rsidR="004D7EC7">
        <w:rPr>
          <w:sz w:val="28"/>
          <w:szCs w:val="28"/>
        </w:rPr>
        <w:t xml:space="preserve"> заболевания в старшем возрасте</w:t>
      </w:r>
      <w:r w:rsidR="00355D46" w:rsidRPr="004D7EC7">
        <w:rPr>
          <w:sz w:val="28"/>
          <w:szCs w:val="28"/>
        </w:rPr>
        <w:t xml:space="preserve">. </w:t>
      </w:r>
      <w:r w:rsidR="007548D6" w:rsidRPr="004D7EC7">
        <w:rPr>
          <w:sz w:val="28"/>
          <w:szCs w:val="28"/>
        </w:rPr>
        <w:t xml:space="preserve">Для этой формы </w:t>
      </w:r>
      <w:proofErr w:type="spellStart"/>
      <w:r w:rsidR="007548D6" w:rsidRPr="004D7EC7">
        <w:rPr>
          <w:sz w:val="28"/>
          <w:szCs w:val="28"/>
        </w:rPr>
        <w:t>мастоцитоза</w:t>
      </w:r>
      <w:proofErr w:type="spellEnd"/>
      <w:r w:rsidR="007548D6" w:rsidRPr="004D7EC7">
        <w:rPr>
          <w:sz w:val="28"/>
          <w:szCs w:val="28"/>
        </w:rPr>
        <w:t xml:space="preserve"> характерно поражение внутренних органов в </w:t>
      </w:r>
      <w:proofErr w:type="gramStart"/>
      <w:r w:rsidR="007548D6" w:rsidRPr="004D7EC7">
        <w:rPr>
          <w:sz w:val="28"/>
          <w:szCs w:val="28"/>
        </w:rPr>
        <w:t>сочетании</w:t>
      </w:r>
      <w:proofErr w:type="gramEnd"/>
      <w:r w:rsidR="007548D6" w:rsidRPr="004D7EC7">
        <w:rPr>
          <w:sz w:val="28"/>
          <w:szCs w:val="28"/>
        </w:rPr>
        <w:t xml:space="preserve"> с изменениями кожных покровов или без таковых, при этом картина системности процесса </w:t>
      </w:r>
      <w:r w:rsidR="00724645" w:rsidRPr="004D7EC7">
        <w:rPr>
          <w:sz w:val="28"/>
          <w:szCs w:val="28"/>
        </w:rPr>
        <w:t>появляется только</w:t>
      </w:r>
      <w:r w:rsidR="007548D6" w:rsidRPr="004D7EC7">
        <w:rPr>
          <w:sz w:val="28"/>
          <w:szCs w:val="28"/>
        </w:rPr>
        <w:t xml:space="preserve"> во взрослом возрасте. </w:t>
      </w:r>
      <w:proofErr w:type="gramStart"/>
      <w:r w:rsidR="00120F6F" w:rsidRPr="004D7EC7">
        <w:rPr>
          <w:sz w:val="28"/>
          <w:szCs w:val="28"/>
        </w:rPr>
        <w:t>О</w:t>
      </w:r>
      <w:r w:rsidR="00355D46" w:rsidRPr="004D7EC7">
        <w:rPr>
          <w:sz w:val="28"/>
          <w:szCs w:val="28"/>
        </w:rPr>
        <w:t>тмечаю</w:t>
      </w:r>
      <w:r w:rsidRPr="004D7EC7">
        <w:rPr>
          <w:sz w:val="28"/>
          <w:szCs w:val="28"/>
        </w:rPr>
        <w:t xml:space="preserve">тся </w:t>
      </w:r>
      <w:r w:rsidR="00355D46" w:rsidRPr="004D7EC7">
        <w:rPr>
          <w:sz w:val="28"/>
          <w:szCs w:val="28"/>
        </w:rPr>
        <w:t>местные кожные (зуд, жжение, краснота и отечность кожных покровов</w:t>
      </w:r>
      <w:r w:rsidR="002F4D03" w:rsidRPr="004D7EC7">
        <w:rPr>
          <w:sz w:val="28"/>
          <w:szCs w:val="28"/>
        </w:rPr>
        <w:t xml:space="preserve"> типа приливов</w:t>
      </w:r>
      <w:r w:rsidR="00355D46" w:rsidRPr="004D7EC7">
        <w:rPr>
          <w:sz w:val="28"/>
          <w:szCs w:val="28"/>
        </w:rPr>
        <w:t>, пузыри на месте высыпаний) и системные проявления (</w:t>
      </w:r>
      <w:r w:rsidR="002F4D03" w:rsidRPr="004D7EC7">
        <w:rPr>
          <w:sz w:val="28"/>
          <w:szCs w:val="28"/>
        </w:rPr>
        <w:t xml:space="preserve">лихорадка, </w:t>
      </w:r>
      <w:proofErr w:type="spellStart"/>
      <w:r w:rsidR="002F4D03" w:rsidRPr="004D7EC7">
        <w:rPr>
          <w:sz w:val="28"/>
          <w:szCs w:val="28"/>
        </w:rPr>
        <w:t>профузные</w:t>
      </w:r>
      <w:proofErr w:type="spellEnd"/>
      <w:r w:rsidR="002F4D03" w:rsidRPr="004D7EC7">
        <w:rPr>
          <w:sz w:val="28"/>
          <w:szCs w:val="28"/>
        </w:rPr>
        <w:t xml:space="preserve"> поты, потеря веса, </w:t>
      </w:r>
      <w:r w:rsidR="00355D46" w:rsidRPr="004D7EC7">
        <w:rPr>
          <w:sz w:val="28"/>
          <w:szCs w:val="28"/>
        </w:rPr>
        <w:t xml:space="preserve">головные боли, головокружения, </w:t>
      </w:r>
      <w:proofErr w:type="spellStart"/>
      <w:r w:rsidR="00355D46" w:rsidRPr="004D7EC7">
        <w:rPr>
          <w:sz w:val="28"/>
          <w:szCs w:val="28"/>
        </w:rPr>
        <w:t>тахиаритмии</w:t>
      </w:r>
      <w:proofErr w:type="spellEnd"/>
      <w:r w:rsidR="00355D46" w:rsidRPr="004D7EC7">
        <w:rPr>
          <w:sz w:val="28"/>
          <w:szCs w:val="28"/>
        </w:rPr>
        <w:t>, носовые кровотечения, артериальная гипотензия и др.)</w:t>
      </w:r>
      <w:r w:rsidR="002F4D03" w:rsidRPr="004D7EC7">
        <w:rPr>
          <w:sz w:val="28"/>
          <w:szCs w:val="28"/>
        </w:rPr>
        <w:t>.</w:t>
      </w:r>
      <w:proofErr w:type="gramEnd"/>
      <w:r w:rsidR="002F4D03" w:rsidRPr="004D7EC7">
        <w:rPr>
          <w:sz w:val="28"/>
          <w:szCs w:val="28"/>
        </w:rPr>
        <w:t xml:space="preserve"> Данная группа симптомов связана с функциональной активностью </w:t>
      </w:r>
      <w:proofErr w:type="spellStart"/>
      <w:r w:rsidR="002F4D03" w:rsidRPr="004D7EC7">
        <w:rPr>
          <w:sz w:val="28"/>
          <w:szCs w:val="28"/>
        </w:rPr>
        <w:t>мастоцитов</w:t>
      </w:r>
      <w:proofErr w:type="spellEnd"/>
      <w:r w:rsidR="002F4D03" w:rsidRPr="004D7EC7">
        <w:rPr>
          <w:sz w:val="28"/>
          <w:szCs w:val="28"/>
        </w:rPr>
        <w:t>, а именно</w:t>
      </w:r>
      <w:r w:rsidR="00B52557" w:rsidRPr="004D7EC7">
        <w:rPr>
          <w:sz w:val="28"/>
          <w:szCs w:val="28"/>
        </w:rPr>
        <w:t>, с</w:t>
      </w:r>
      <w:r w:rsidR="002F4D03" w:rsidRPr="004D7EC7">
        <w:rPr>
          <w:sz w:val="28"/>
          <w:szCs w:val="28"/>
        </w:rPr>
        <w:t xml:space="preserve"> синтезом и освобождением биологически активных веществ, среди которых наиболее </w:t>
      </w:r>
      <w:proofErr w:type="gramStart"/>
      <w:r w:rsidR="002F4D03" w:rsidRPr="004D7EC7">
        <w:rPr>
          <w:sz w:val="28"/>
          <w:szCs w:val="28"/>
        </w:rPr>
        <w:t>важное значение</w:t>
      </w:r>
      <w:proofErr w:type="gramEnd"/>
      <w:r w:rsidR="002F4D03" w:rsidRPr="004D7EC7">
        <w:rPr>
          <w:sz w:val="28"/>
          <w:szCs w:val="28"/>
        </w:rPr>
        <w:t xml:space="preserve"> имеют гепарин и гистамин</w:t>
      </w:r>
      <w:r w:rsidR="00355D46" w:rsidRPr="004D7EC7">
        <w:rPr>
          <w:sz w:val="28"/>
          <w:szCs w:val="28"/>
        </w:rPr>
        <w:t xml:space="preserve">. </w:t>
      </w:r>
      <w:r w:rsidR="001C6A90" w:rsidRPr="004D7EC7">
        <w:rPr>
          <w:sz w:val="28"/>
          <w:szCs w:val="28"/>
        </w:rPr>
        <w:t>Иногда явления со стороны кожи сравнительно ограничены, локализуются предпочтительно в области естественных складок (подмышечных, паховых), где кожа кажется дряблой, гипертроф</w:t>
      </w:r>
      <w:r w:rsidR="004D7EC7">
        <w:rPr>
          <w:sz w:val="28"/>
          <w:szCs w:val="28"/>
        </w:rPr>
        <w:t>ической, с желтоватыми узелками</w:t>
      </w:r>
      <w:r w:rsidR="001C6A90" w:rsidRPr="004D7EC7">
        <w:rPr>
          <w:sz w:val="28"/>
          <w:szCs w:val="28"/>
        </w:rPr>
        <w:t xml:space="preserve">. </w:t>
      </w:r>
      <w:r w:rsidR="004B0DF3" w:rsidRPr="004D7EC7">
        <w:rPr>
          <w:sz w:val="28"/>
          <w:szCs w:val="28"/>
        </w:rPr>
        <w:t>В редких случаях заболевание</w:t>
      </w:r>
      <w:r w:rsidR="004D7EC7">
        <w:rPr>
          <w:sz w:val="28"/>
          <w:szCs w:val="28"/>
        </w:rPr>
        <w:t xml:space="preserve"> протекает без поражения кожи</w:t>
      </w:r>
      <w:r w:rsidR="004C4000" w:rsidRPr="004D7EC7">
        <w:rPr>
          <w:sz w:val="28"/>
          <w:szCs w:val="28"/>
        </w:rPr>
        <w:t xml:space="preserve">. </w:t>
      </w:r>
      <w:r w:rsidRPr="004D7EC7">
        <w:rPr>
          <w:sz w:val="28"/>
          <w:szCs w:val="28"/>
        </w:rPr>
        <w:t>Часто выявляется поражение желудочно-кишечного тракта – у 25</w:t>
      </w:r>
      <w:r w:rsidR="00B64629" w:rsidRPr="004D7EC7">
        <w:rPr>
          <w:sz w:val="28"/>
          <w:szCs w:val="28"/>
        </w:rPr>
        <w:t>–</w:t>
      </w:r>
      <w:r w:rsidRPr="004D7EC7">
        <w:rPr>
          <w:sz w:val="28"/>
          <w:szCs w:val="28"/>
        </w:rPr>
        <w:t xml:space="preserve">50% больных </w:t>
      </w:r>
      <w:proofErr w:type="gramStart"/>
      <w:r w:rsidRPr="004D7EC7">
        <w:rPr>
          <w:sz w:val="28"/>
          <w:szCs w:val="28"/>
        </w:rPr>
        <w:t>системным</w:t>
      </w:r>
      <w:proofErr w:type="gramEnd"/>
      <w:r w:rsidRPr="004D7EC7">
        <w:rPr>
          <w:sz w:val="28"/>
          <w:szCs w:val="28"/>
        </w:rPr>
        <w:t xml:space="preserve"> </w:t>
      </w:r>
      <w:proofErr w:type="spellStart"/>
      <w:r w:rsidRPr="004D7EC7">
        <w:rPr>
          <w:sz w:val="28"/>
          <w:szCs w:val="28"/>
        </w:rPr>
        <w:t>мастоцитозом</w:t>
      </w:r>
      <w:proofErr w:type="spellEnd"/>
      <w:r w:rsidRPr="004D7EC7">
        <w:rPr>
          <w:sz w:val="28"/>
          <w:szCs w:val="28"/>
        </w:rPr>
        <w:t xml:space="preserve"> наблюдаются такие симптомы, как тошнота, рвота, боли в животе, перемежающиеся поносы. У 10% взрослых с </w:t>
      </w:r>
      <w:proofErr w:type="gramStart"/>
      <w:r w:rsidRPr="004D7EC7">
        <w:rPr>
          <w:sz w:val="28"/>
          <w:szCs w:val="28"/>
        </w:rPr>
        <w:t>системным</w:t>
      </w:r>
      <w:proofErr w:type="gramEnd"/>
      <w:r w:rsidRPr="004D7EC7">
        <w:rPr>
          <w:sz w:val="28"/>
          <w:szCs w:val="28"/>
        </w:rPr>
        <w:t xml:space="preserve"> </w:t>
      </w:r>
      <w:proofErr w:type="spellStart"/>
      <w:r w:rsidRPr="004D7EC7">
        <w:rPr>
          <w:sz w:val="28"/>
          <w:szCs w:val="28"/>
        </w:rPr>
        <w:t>мастоцитозом</w:t>
      </w:r>
      <w:proofErr w:type="spellEnd"/>
      <w:r w:rsidRPr="004D7EC7">
        <w:rPr>
          <w:sz w:val="28"/>
          <w:szCs w:val="28"/>
        </w:rPr>
        <w:t xml:space="preserve"> диагностируются желудочные и дуоденальные язвы, реже </w:t>
      </w:r>
      <w:proofErr w:type="spellStart"/>
      <w:r w:rsidRPr="004D7EC7">
        <w:rPr>
          <w:sz w:val="28"/>
          <w:szCs w:val="28"/>
        </w:rPr>
        <w:t>гепатоспленомегалия</w:t>
      </w:r>
      <w:proofErr w:type="spellEnd"/>
      <w:r w:rsidRPr="004D7EC7">
        <w:rPr>
          <w:sz w:val="28"/>
          <w:szCs w:val="28"/>
        </w:rPr>
        <w:t xml:space="preserve">. </w:t>
      </w:r>
      <w:r w:rsidR="00355D46" w:rsidRPr="004D7EC7">
        <w:rPr>
          <w:sz w:val="28"/>
          <w:szCs w:val="28"/>
        </w:rPr>
        <w:t>Возможно безболезненное увеличение лимфатических узлов</w:t>
      </w:r>
      <w:r w:rsidR="0097505D" w:rsidRPr="004D7EC7">
        <w:rPr>
          <w:sz w:val="28"/>
          <w:szCs w:val="28"/>
        </w:rPr>
        <w:t xml:space="preserve"> (чаще паховых, подмышечных, заушных)</w:t>
      </w:r>
      <w:r w:rsidR="00355D46" w:rsidRPr="004D7EC7">
        <w:rPr>
          <w:sz w:val="28"/>
          <w:szCs w:val="28"/>
        </w:rPr>
        <w:t xml:space="preserve">, артралгии. </w:t>
      </w:r>
      <w:r w:rsidR="00A347C1" w:rsidRPr="004D7EC7">
        <w:rPr>
          <w:sz w:val="28"/>
          <w:szCs w:val="28"/>
        </w:rPr>
        <w:t xml:space="preserve">В клиническом анализе крови отмечают </w:t>
      </w:r>
      <w:proofErr w:type="spellStart"/>
      <w:r w:rsidR="00A347C1" w:rsidRPr="004D7EC7">
        <w:rPr>
          <w:sz w:val="28"/>
          <w:szCs w:val="28"/>
        </w:rPr>
        <w:t>эозинофилию</w:t>
      </w:r>
      <w:proofErr w:type="spellEnd"/>
      <w:r w:rsidR="00A347C1" w:rsidRPr="004D7EC7">
        <w:rPr>
          <w:sz w:val="28"/>
          <w:szCs w:val="28"/>
        </w:rPr>
        <w:t xml:space="preserve">, лимфоцитоз, </w:t>
      </w:r>
      <w:proofErr w:type="spellStart"/>
      <w:r w:rsidR="00A347C1" w:rsidRPr="004D7EC7">
        <w:rPr>
          <w:sz w:val="28"/>
          <w:szCs w:val="28"/>
        </w:rPr>
        <w:t>моноцитоз</w:t>
      </w:r>
      <w:proofErr w:type="spellEnd"/>
      <w:r w:rsidR="007638FF" w:rsidRPr="004D7EC7">
        <w:rPr>
          <w:sz w:val="28"/>
          <w:szCs w:val="28"/>
        </w:rPr>
        <w:t>, увеличение СОЭ</w:t>
      </w:r>
      <w:r w:rsidR="00A347C1" w:rsidRPr="004D7EC7">
        <w:rPr>
          <w:sz w:val="28"/>
          <w:szCs w:val="28"/>
        </w:rPr>
        <w:t xml:space="preserve">. </w:t>
      </w:r>
      <w:r w:rsidRPr="004D7EC7">
        <w:rPr>
          <w:sz w:val="28"/>
          <w:szCs w:val="28"/>
        </w:rPr>
        <w:t xml:space="preserve">Редко, как следствие </w:t>
      </w:r>
      <w:proofErr w:type="spellStart"/>
      <w:r w:rsidRPr="004D7EC7">
        <w:rPr>
          <w:sz w:val="28"/>
          <w:szCs w:val="28"/>
        </w:rPr>
        <w:t>гиперспленизма</w:t>
      </w:r>
      <w:proofErr w:type="spellEnd"/>
      <w:r w:rsidRPr="004D7EC7">
        <w:rPr>
          <w:sz w:val="28"/>
          <w:szCs w:val="28"/>
        </w:rPr>
        <w:t>, выявл</w:t>
      </w:r>
      <w:r w:rsidR="002F4D03" w:rsidRPr="004D7EC7">
        <w:rPr>
          <w:sz w:val="28"/>
          <w:szCs w:val="28"/>
        </w:rPr>
        <w:t>я</w:t>
      </w:r>
      <w:r w:rsidRPr="004D7EC7">
        <w:rPr>
          <w:sz w:val="28"/>
          <w:szCs w:val="28"/>
        </w:rPr>
        <w:t>ются уме</w:t>
      </w:r>
      <w:r w:rsidR="004D7EC7">
        <w:rPr>
          <w:sz w:val="28"/>
          <w:szCs w:val="28"/>
        </w:rPr>
        <w:t>ренная тромбоцитопения и анемия</w:t>
      </w:r>
      <w:r w:rsidRPr="004D7EC7">
        <w:rPr>
          <w:sz w:val="28"/>
          <w:szCs w:val="28"/>
        </w:rPr>
        <w:t xml:space="preserve">. </w:t>
      </w:r>
      <w:r w:rsidR="00AB630F" w:rsidRPr="004D7EC7">
        <w:rPr>
          <w:sz w:val="28"/>
          <w:szCs w:val="28"/>
        </w:rPr>
        <w:t xml:space="preserve">В </w:t>
      </w:r>
      <w:r w:rsidR="007638FF" w:rsidRPr="004D7EC7">
        <w:rPr>
          <w:sz w:val="28"/>
          <w:szCs w:val="28"/>
        </w:rPr>
        <w:t xml:space="preserve">плазме и </w:t>
      </w:r>
      <w:r w:rsidR="00AB630F" w:rsidRPr="004D7EC7">
        <w:rPr>
          <w:sz w:val="28"/>
          <w:szCs w:val="28"/>
        </w:rPr>
        <w:t xml:space="preserve">моче иногда определяют повышенное содержание гистамина. </w:t>
      </w:r>
      <w:r w:rsidRPr="004D7EC7">
        <w:rPr>
          <w:sz w:val="28"/>
          <w:szCs w:val="28"/>
        </w:rPr>
        <w:t xml:space="preserve">При системном </w:t>
      </w:r>
      <w:proofErr w:type="spellStart"/>
      <w:r w:rsidRPr="004D7EC7">
        <w:rPr>
          <w:sz w:val="28"/>
          <w:szCs w:val="28"/>
        </w:rPr>
        <w:t>мастоцитозе</w:t>
      </w:r>
      <w:proofErr w:type="spellEnd"/>
      <w:r w:rsidRPr="004D7EC7">
        <w:rPr>
          <w:sz w:val="28"/>
          <w:szCs w:val="28"/>
        </w:rPr>
        <w:t xml:space="preserve"> обнаруживают </w:t>
      </w:r>
      <w:proofErr w:type="spellStart"/>
      <w:r w:rsidRPr="004D7EC7">
        <w:rPr>
          <w:sz w:val="28"/>
          <w:szCs w:val="28"/>
        </w:rPr>
        <w:t>паратрабекулярные</w:t>
      </w:r>
      <w:proofErr w:type="spellEnd"/>
      <w:r w:rsidRPr="004D7EC7">
        <w:rPr>
          <w:sz w:val="28"/>
          <w:szCs w:val="28"/>
        </w:rPr>
        <w:t xml:space="preserve"> скопления тучных клеток с примесью эозинофилов в костном мозге, диффузную инфильтрацию ими красной пульпы селезенки, </w:t>
      </w:r>
      <w:proofErr w:type="spellStart"/>
      <w:r w:rsidRPr="004D7EC7">
        <w:rPr>
          <w:sz w:val="28"/>
          <w:szCs w:val="28"/>
        </w:rPr>
        <w:t>перипортальные</w:t>
      </w:r>
      <w:proofErr w:type="spellEnd"/>
      <w:r w:rsidRPr="004D7EC7">
        <w:rPr>
          <w:sz w:val="28"/>
          <w:szCs w:val="28"/>
        </w:rPr>
        <w:t xml:space="preserve"> инфильтраты в печени, часто сопровождающиеся фиброзом, и </w:t>
      </w:r>
      <w:proofErr w:type="spellStart"/>
      <w:r w:rsidRPr="004D7EC7">
        <w:rPr>
          <w:sz w:val="28"/>
          <w:szCs w:val="28"/>
        </w:rPr>
        <w:t>тучноклеточную</w:t>
      </w:r>
      <w:proofErr w:type="spellEnd"/>
      <w:r w:rsidRPr="004D7EC7">
        <w:rPr>
          <w:sz w:val="28"/>
          <w:szCs w:val="28"/>
        </w:rPr>
        <w:t xml:space="preserve"> инфильтрацию </w:t>
      </w:r>
      <w:proofErr w:type="spellStart"/>
      <w:r w:rsidRPr="004D7EC7">
        <w:rPr>
          <w:sz w:val="28"/>
          <w:szCs w:val="28"/>
        </w:rPr>
        <w:t>перифолликулярных</w:t>
      </w:r>
      <w:proofErr w:type="spellEnd"/>
      <w:r w:rsidRPr="004D7EC7">
        <w:rPr>
          <w:sz w:val="28"/>
          <w:szCs w:val="28"/>
        </w:rPr>
        <w:t xml:space="preserve"> и </w:t>
      </w:r>
      <w:proofErr w:type="spellStart"/>
      <w:r w:rsidRPr="004D7EC7">
        <w:rPr>
          <w:sz w:val="28"/>
          <w:szCs w:val="28"/>
        </w:rPr>
        <w:t>паракортикальных</w:t>
      </w:r>
      <w:proofErr w:type="spellEnd"/>
      <w:r w:rsidRPr="004D7EC7">
        <w:rPr>
          <w:sz w:val="28"/>
          <w:szCs w:val="28"/>
        </w:rPr>
        <w:t xml:space="preserve"> зон лимфатических узлов. На секции скопления тучных клеток наблюдаются в сердце, почках, слизистой желудочно-кишечного тракта.</w:t>
      </w:r>
      <w:r w:rsidR="005D3129" w:rsidRPr="004D7EC7">
        <w:rPr>
          <w:sz w:val="28"/>
          <w:szCs w:val="28"/>
        </w:rPr>
        <w:t xml:space="preserve"> Также могут быть </w:t>
      </w:r>
      <w:proofErr w:type="gramStart"/>
      <w:r w:rsidR="005D3129" w:rsidRPr="004D7EC7">
        <w:rPr>
          <w:sz w:val="28"/>
          <w:szCs w:val="28"/>
        </w:rPr>
        <w:t>вовлечены</w:t>
      </w:r>
      <w:proofErr w:type="gramEnd"/>
      <w:r w:rsidR="00F67B93" w:rsidRPr="004D7EC7">
        <w:rPr>
          <w:sz w:val="28"/>
          <w:szCs w:val="28"/>
        </w:rPr>
        <w:t xml:space="preserve"> в патологический процесс </w:t>
      </w:r>
      <w:r w:rsidR="005D3129" w:rsidRPr="004D7EC7">
        <w:rPr>
          <w:sz w:val="28"/>
          <w:szCs w:val="28"/>
        </w:rPr>
        <w:t>скелет</w:t>
      </w:r>
      <w:r w:rsidR="000527AD" w:rsidRPr="004D7EC7">
        <w:rPr>
          <w:sz w:val="28"/>
          <w:szCs w:val="28"/>
        </w:rPr>
        <w:t xml:space="preserve"> (поражение костей обычно выявляется при рентгенологическом исследовании в виде ограниченного </w:t>
      </w:r>
      <w:proofErr w:type="spellStart"/>
      <w:r w:rsidR="000527AD" w:rsidRPr="004D7EC7">
        <w:rPr>
          <w:sz w:val="28"/>
          <w:szCs w:val="28"/>
        </w:rPr>
        <w:t>остеопороза</w:t>
      </w:r>
      <w:proofErr w:type="spellEnd"/>
      <w:r w:rsidR="000527AD" w:rsidRPr="004D7EC7">
        <w:rPr>
          <w:sz w:val="28"/>
          <w:szCs w:val="28"/>
        </w:rPr>
        <w:t xml:space="preserve"> или остеосклероза)</w:t>
      </w:r>
      <w:r w:rsidR="00F67B93" w:rsidRPr="004D7EC7">
        <w:rPr>
          <w:sz w:val="28"/>
          <w:szCs w:val="28"/>
        </w:rPr>
        <w:t xml:space="preserve"> и</w:t>
      </w:r>
      <w:r w:rsidR="00CE6DC4" w:rsidRPr="004D7EC7">
        <w:rPr>
          <w:sz w:val="28"/>
          <w:szCs w:val="28"/>
        </w:rPr>
        <w:t xml:space="preserve"> </w:t>
      </w:r>
      <w:r w:rsidR="005D3129" w:rsidRPr="004D7EC7">
        <w:rPr>
          <w:sz w:val="28"/>
          <w:szCs w:val="28"/>
        </w:rPr>
        <w:t>центральная нервная система.</w:t>
      </w:r>
      <w:r w:rsidR="00944C25" w:rsidRPr="004D7EC7">
        <w:rPr>
          <w:sz w:val="28"/>
          <w:szCs w:val="28"/>
        </w:rPr>
        <w:t xml:space="preserve"> Характер проявлений и течения системного </w:t>
      </w:r>
      <w:proofErr w:type="spellStart"/>
      <w:r w:rsidR="00944C25" w:rsidRPr="004D7EC7">
        <w:rPr>
          <w:sz w:val="28"/>
          <w:szCs w:val="28"/>
        </w:rPr>
        <w:t>мастоцитоза</w:t>
      </w:r>
      <w:proofErr w:type="spellEnd"/>
      <w:r w:rsidR="00944C25" w:rsidRPr="004D7EC7">
        <w:rPr>
          <w:sz w:val="28"/>
          <w:szCs w:val="28"/>
        </w:rPr>
        <w:t xml:space="preserve"> варьирует от доброкачественных вялотекущих до агрессивных форм, быстро приводящих к фатальному нарушению функции внутренних органов или тяжелому геморрагическому синдрому.</w:t>
      </w:r>
    </w:p>
    <w:p w:rsidR="00345421" w:rsidRPr="004D7EC7" w:rsidRDefault="00345421" w:rsidP="004D7EC7">
      <w:pPr>
        <w:ind w:firstLine="709"/>
        <w:jc w:val="both"/>
        <w:rPr>
          <w:sz w:val="28"/>
          <w:szCs w:val="28"/>
        </w:rPr>
      </w:pPr>
      <w:r w:rsidRPr="004D7EC7">
        <w:rPr>
          <w:sz w:val="28"/>
          <w:szCs w:val="28"/>
        </w:rPr>
        <w:t xml:space="preserve">К злокачественным формам </w:t>
      </w:r>
      <w:proofErr w:type="gramStart"/>
      <w:r w:rsidRPr="004D7EC7">
        <w:rPr>
          <w:sz w:val="28"/>
          <w:szCs w:val="28"/>
        </w:rPr>
        <w:t>системного</w:t>
      </w:r>
      <w:proofErr w:type="gramEnd"/>
      <w:r w:rsidRPr="004D7EC7">
        <w:rPr>
          <w:sz w:val="28"/>
          <w:szCs w:val="28"/>
        </w:rPr>
        <w:t xml:space="preserve"> </w:t>
      </w:r>
      <w:proofErr w:type="spellStart"/>
      <w:r w:rsidRPr="004D7EC7">
        <w:rPr>
          <w:sz w:val="28"/>
          <w:szCs w:val="28"/>
        </w:rPr>
        <w:t>мастоцитоза</w:t>
      </w:r>
      <w:proofErr w:type="spellEnd"/>
      <w:r w:rsidRPr="004D7EC7">
        <w:rPr>
          <w:sz w:val="28"/>
          <w:szCs w:val="28"/>
        </w:rPr>
        <w:t xml:space="preserve"> относят редко встречающийся </w:t>
      </w:r>
      <w:r w:rsidRPr="004D7EC7">
        <w:rPr>
          <w:b/>
          <w:sz w:val="28"/>
          <w:szCs w:val="28"/>
        </w:rPr>
        <w:t>тучно-клеточный лейкоз</w:t>
      </w:r>
      <w:r w:rsidRPr="004D7EC7">
        <w:rPr>
          <w:sz w:val="28"/>
          <w:szCs w:val="28"/>
        </w:rPr>
        <w:t>. Одновременно с поражением кожи</w:t>
      </w:r>
      <w:r w:rsidR="004C4000" w:rsidRPr="004D7EC7">
        <w:rPr>
          <w:sz w:val="28"/>
          <w:szCs w:val="28"/>
        </w:rPr>
        <w:t xml:space="preserve"> (которое в </w:t>
      </w:r>
      <w:proofErr w:type="gramStart"/>
      <w:r w:rsidR="004C4000" w:rsidRPr="004D7EC7">
        <w:rPr>
          <w:sz w:val="28"/>
          <w:szCs w:val="28"/>
        </w:rPr>
        <w:t>ряде</w:t>
      </w:r>
      <w:proofErr w:type="gramEnd"/>
      <w:r w:rsidR="004C4000" w:rsidRPr="004D7EC7">
        <w:rPr>
          <w:sz w:val="28"/>
          <w:szCs w:val="28"/>
        </w:rPr>
        <w:t xml:space="preserve"> случаев может отсутствовать)</w:t>
      </w:r>
      <w:r w:rsidRPr="004D7EC7">
        <w:rPr>
          <w:sz w:val="28"/>
          <w:szCs w:val="28"/>
        </w:rPr>
        <w:t>, костей и внутренних органов быстро развивается миелоидная лейкемия и амилоидоз, что приводит к молниеносному течению заболевания</w:t>
      </w:r>
      <w:r w:rsidR="004C4000" w:rsidRPr="004D7EC7">
        <w:rPr>
          <w:sz w:val="28"/>
          <w:szCs w:val="28"/>
        </w:rPr>
        <w:t xml:space="preserve">, развитию </w:t>
      </w:r>
      <w:proofErr w:type="spellStart"/>
      <w:r w:rsidR="004C4000" w:rsidRPr="004D7EC7">
        <w:rPr>
          <w:sz w:val="28"/>
          <w:szCs w:val="28"/>
        </w:rPr>
        <w:t>полиорганной</w:t>
      </w:r>
      <w:proofErr w:type="spellEnd"/>
      <w:r w:rsidR="004C4000" w:rsidRPr="004D7EC7">
        <w:rPr>
          <w:sz w:val="28"/>
          <w:szCs w:val="28"/>
        </w:rPr>
        <w:t xml:space="preserve"> недостаточности</w:t>
      </w:r>
      <w:r w:rsidRPr="004D7EC7">
        <w:rPr>
          <w:sz w:val="28"/>
          <w:szCs w:val="28"/>
        </w:rPr>
        <w:t xml:space="preserve"> и быстрому летальному исходу</w:t>
      </w:r>
      <w:r w:rsidR="00FB1DAB" w:rsidRPr="004D7EC7">
        <w:rPr>
          <w:sz w:val="28"/>
          <w:szCs w:val="28"/>
        </w:rPr>
        <w:t>.</w:t>
      </w:r>
    </w:p>
    <w:p w:rsidR="000B6827" w:rsidRPr="004D7EC7" w:rsidRDefault="00E16887" w:rsidP="004D7EC7">
      <w:pPr>
        <w:ind w:firstLine="709"/>
        <w:jc w:val="both"/>
        <w:rPr>
          <w:sz w:val="28"/>
          <w:szCs w:val="28"/>
        </w:rPr>
      </w:pPr>
      <w:r w:rsidRPr="004D7EC7">
        <w:rPr>
          <w:sz w:val="28"/>
          <w:szCs w:val="28"/>
        </w:rPr>
        <w:t xml:space="preserve">В диагностике </w:t>
      </w:r>
      <w:proofErr w:type="spellStart"/>
      <w:r w:rsidRPr="004D7EC7">
        <w:rPr>
          <w:sz w:val="28"/>
          <w:szCs w:val="28"/>
        </w:rPr>
        <w:t>мастоцитоза</w:t>
      </w:r>
      <w:proofErr w:type="spellEnd"/>
      <w:r w:rsidRPr="004D7EC7">
        <w:rPr>
          <w:sz w:val="28"/>
          <w:szCs w:val="28"/>
        </w:rPr>
        <w:t xml:space="preserve"> используют определение </w:t>
      </w:r>
      <w:proofErr w:type="spellStart"/>
      <w:r w:rsidR="00AD6402" w:rsidRPr="004D7EC7">
        <w:rPr>
          <w:sz w:val="28"/>
          <w:szCs w:val="28"/>
        </w:rPr>
        <w:t>патогномоничного</w:t>
      </w:r>
      <w:proofErr w:type="spellEnd"/>
      <w:r w:rsidR="00AD6402" w:rsidRPr="004D7EC7">
        <w:rPr>
          <w:sz w:val="28"/>
          <w:szCs w:val="28"/>
        </w:rPr>
        <w:t xml:space="preserve"> для данного заболевания </w:t>
      </w:r>
      <w:r w:rsidR="000B6827" w:rsidRPr="004D7EC7">
        <w:rPr>
          <w:sz w:val="28"/>
          <w:szCs w:val="28"/>
        </w:rPr>
        <w:t>симптом</w:t>
      </w:r>
      <w:r w:rsidRPr="004D7EC7">
        <w:rPr>
          <w:sz w:val="28"/>
          <w:szCs w:val="28"/>
        </w:rPr>
        <w:t>а</w:t>
      </w:r>
      <w:r w:rsidR="000B6827" w:rsidRPr="004D7EC7">
        <w:rPr>
          <w:sz w:val="28"/>
          <w:szCs w:val="28"/>
        </w:rPr>
        <w:t xml:space="preserve"> </w:t>
      </w:r>
      <w:proofErr w:type="spellStart"/>
      <w:r w:rsidR="007A4DA1" w:rsidRPr="004D7EC7">
        <w:rPr>
          <w:sz w:val="28"/>
          <w:szCs w:val="28"/>
        </w:rPr>
        <w:t>Унны</w:t>
      </w:r>
      <w:proofErr w:type="spellEnd"/>
      <w:r w:rsidR="007A4DA1" w:rsidRPr="004D7EC7">
        <w:rPr>
          <w:sz w:val="28"/>
          <w:szCs w:val="28"/>
        </w:rPr>
        <w:t>–Дарье</w:t>
      </w:r>
      <w:r w:rsidR="000B6827" w:rsidRPr="004D7EC7">
        <w:rPr>
          <w:sz w:val="28"/>
          <w:szCs w:val="28"/>
        </w:rPr>
        <w:t xml:space="preserve">, когда при трении шпателем или пальцем пятна или папулы или после прикосновения к ним теплого предмета вскоре появляются покраснение и набухание этого элемента – он приобретает </w:t>
      </w:r>
      <w:proofErr w:type="spellStart"/>
      <w:r w:rsidR="000B6827" w:rsidRPr="004D7EC7">
        <w:rPr>
          <w:sz w:val="28"/>
          <w:szCs w:val="28"/>
        </w:rPr>
        <w:t>волдыреобразный</w:t>
      </w:r>
      <w:proofErr w:type="spellEnd"/>
      <w:r w:rsidR="000B6827" w:rsidRPr="004D7EC7">
        <w:rPr>
          <w:sz w:val="28"/>
          <w:szCs w:val="28"/>
        </w:rPr>
        <w:t xml:space="preserve"> характер. </w:t>
      </w:r>
      <w:r w:rsidR="00A92EE9" w:rsidRPr="004D7EC7">
        <w:rPr>
          <w:sz w:val="28"/>
          <w:szCs w:val="28"/>
        </w:rPr>
        <w:t xml:space="preserve">В таком виде элемент сохраняется от нескольких минут до многих часов и часто сопровождается ощущением зуда или жжения. </w:t>
      </w:r>
      <w:r w:rsidR="000B6827" w:rsidRPr="004D7EC7">
        <w:rPr>
          <w:sz w:val="28"/>
          <w:szCs w:val="28"/>
        </w:rPr>
        <w:t xml:space="preserve">Симптом </w:t>
      </w:r>
      <w:proofErr w:type="spellStart"/>
      <w:r w:rsidR="007A4DA1" w:rsidRPr="004D7EC7">
        <w:rPr>
          <w:sz w:val="28"/>
          <w:szCs w:val="28"/>
        </w:rPr>
        <w:t>Унны</w:t>
      </w:r>
      <w:proofErr w:type="spellEnd"/>
      <w:r w:rsidR="007A4DA1" w:rsidRPr="004D7EC7">
        <w:rPr>
          <w:sz w:val="28"/>
          <w:szCs w:val="28"/>
        </w:rPr>
        <w:t>–Дарье</w:t>
      </w:r>
      <w:r w:rsidR="000B6827" w:rsidRPr="004D7EC7">
        <w:rPr>
          <w:sz w:val="28"/>
          <w:szCs w:val="28"/>
        </w:rPr>
        <w:t xml:space="preserve"> обусловлен тем, что механическое или термическое раздражение вызывает высвобождение из гранул тучных клеток большого количества гистамина, гепарина, </w:t>
      </w:r>
      <w:proofErr w:type="spellStart"/>
      <w:r w:rsidR="000B6827" w:rsidRPr="004D7EC7">
        <w:rPr>
          <w:sz w:val="28"/>
          <w:szCs w:val="28"/>
        </w:rPr>
        <w:t>серотонина</w:t>
      </w:r>
      <w:proofErr w:type="spellEnd"/>
      <w:r w:rsidR="000B6827" w:rsidRPr="004D7EC7">
        <w:rPr>
          <w:sz w:val="28"/>
          <w:szCs w:val="28"/>
        </w:rPr>
        <w:t xml:space="preserve"> и </w:t>
      </w:r>
      <w:proofErr w:type="spellStart"/>
      <w:r w:rsidR="000B6827" w:rsidRPr="004D7EC7">
        <w:rPr>
          <w:sz w:val="28"/>
          <w:szCs w:val="28"/>
        </w:rPr>
        <w:t>гиалуроновой</w:t>
      </w:r>
      <w:proofErr w:type="spellEnd"/>
      <w:r w:rsidR="000B6827" w:rsidRPr="004D7EC7">
        <w:rPr>
          <w:sz w:val="28"/>
          <w:szCs w:val="28"/>
        </w:rPr>
        <w:t xml:space="preserve"> кислоты и, как следствие, расширение сосудов, повышение проницаемости их стенок, выход жидкости в окружающие ткани и усиление зуда. В </w:t>
      </w:r>
      <w:r w:rsidR="00A92EE9" w:rsidRPr="004D7EC7">
        <w:rPr>
          <w:sz w:val="28"/>
          <w:szCs w:val="28"/>
        </w:rPr>
        <w:t>э</w:t>
      </w:r>
      <w:r w:rsidR="000B6827" w:rsidRPr="004D7EC7">
        <w:rPr>
          <w:sz w:val="28"/>
          <w:szCs w:val="28"/>
        </w:rPr>
        <w:t xml:space="preserve">том случае появляется отек близлежащих пятен, не подвергшихся трению. </w:t>
      </w:r>
      <w:r w:rsidR="00A92EE9" w:rsidRPr="004D7EC7">
        <w:rPr>
          <w:sz w:val="28"/>
          <w:szCs w:val="28"/>
        </w:rPr>
        <w:t>Вызвать этот феномен на коже свободной от высыпаний не удается</w:t>
      </w:r>
      <w:r w:rsidR="000B6827" w:rsidRPr="004D7EC7">
        <w:rPr>
          <w:sz w:val="28"/>
          <w:szCs w:val="28"/>
        </w:rPr>
        <w:t>.</w:t>
      </w:r>
      <w:r w:rsidR="000F79A5" w:rsidRPr="004D7EC7">
        <w:rPr>
          <w:sz w:val="28"/>
          <w:szCs w:val="28"/>
        </w:rPr>
        <w:t xml:space="preserve"> Симптом </w:t>
      </w:r>
      <w:proofErr w:type="spellStart"/>
      <w:r w:rsidR="007A4DA1" w:rsidRPr="004D7EC7">
        <w:rPr>
          <w:sz w:val="28"/>
          <w:szCs w:val="28"/>
        </w:rPr>
        <w:t>Унны</w:t>
      </w:r>
      <w:proofErr w:type="spellEnd"/>
      <w:r w:rsidR="007A4DA1" w:rsidRPr="004D7EC7">
        <w:rPr>
          <w:sz w:val="28"/>
          <w:szCs w:val="28"/>
        </w:rPr>
        <w:t>–Дарье</w:t>
      </w:r>
      <w:r w:rsidR="004F6E1B" w:rsidRPr="004D7EC7">
        <w:rPr>
          <w:sz w:val="28"/>
          <w:szCs w:val="28"/>
        </w:rPr>
        <w:t xml:space="preserve"> может быть</w:t>
      </w:r>
      <w:r w:rsidRPr="004D7EC7">
        <w:rPr>
          <w:sz w:val="28"/>
          <w:szCs w:val="28"/>
        </w:rPr>
        <w:t xml:space="preserve"> и </w:t>
      </w:r>
      <w:r w:rsidR="000F79A5" w:rsidRPr="004D7EC7">
        <w:rPr>
          <w:sz w:val="28"/>
          <w:szCs w:val="28"/>
        </w:rPr>
        <w:t>отрицательным, особенно у взрослых.</w:t>
      </w:r>
    </w:p>
    <w:p w:rsidR="000B6827" w:rsidRPr="004D7EC7" w:rsidRDefault="00E16887" w:rsidP="004D7EC7">
      <w:pPr>
        <w:ind w:firstLine="709"/>
        <w:jc w:val="both"/>
        <w:rPr>
          <w:b/>
          <w:sz w:val="28"/>
          <w:szCs w:val="28"/>
        </w:rPr>
      </w:pPr>
      <w:r w:rsidRPr="004D7EC7">
        <w:rPr>
          <w:sz w:val="28"/>
          <w:szCs w:val="28"/>
        </w:rPr>
        <w:t>Более точная д</w:t>
      </w:r>
      <w:r w:rsidR="00F0551D" w:rsidRPr="004D7EC7">
        <w:rPr>
          <w:sz w:val="28"/>
          <w:szCs w:val="28"/>
        </w:rPr>
        <w:t xml:space="preserve">иагностика </w:t>
      </w:r>
      <w:proofErr w:type="spellStart"/>
      <w:r w:rsidR="00F0551D" w:rsidRPr="004D7EC7">
        <w:rPr>
          <w:sz w:val="28"/>
          <w:szCs w:val="28"/>
        </w:rPr>
        <w:t>мастоцитоза</w:t>
      </w:r>
      <w:proofErr w:type="spellEnd"/>
      <w:r w:rsidR="00F0551D" w:rsidRPr="004D7EC7">
        <w:rPr>
          <w:sz w:val="28"/>
          <w:szCs w:val="28"/>
        </w:rPr>
        <w:t xml:space="preserve"> основывается на выявлении инфильтрации тучными клетками </w:t>
      </w:r>
      <w:proofErr w:type="spellStart"/>
      <w:r w:rsidR="00F0551D" w:rsidRPr="004D7EC7">
        <w:rPr>
          <w:sz w:val="28"/>
          <w:szCs w:val="28"/>
        </w:rPr>
        <w:t>биоптатов</w:t>
      </w:r>
      <w:proofErr w:type="spellEnd"/>
      <w:r w:rsidR="00F0551D" w:rsidRPr="004D7EC7">
        <w:rPr>
          <w:sz w:val="28"/>
          <w:szCs w:val="28"/>
        </w:rPr>
        <w:t xml:space="preserve"> пораженных органов и тканей. Морфология тучных клеток характеризуются сильной изменчивостью, поэтому гистологический анализ </w:t>
      </w:r>
      <w:proofErr w:type="spellStart"/>
      <w:r w:rsidR="00F0551D" w:rsidRPr="004D7EC7">
        <w:rPr>
          <w:sz w:val="28"/>
          <w:szCs w:val="28"/>
        </w:rPr>
        <w:t>гематоксилин-эозиновых</w:t>
      </w:r>
      <w:proofErr w:type="spellEnd"/>
      <w:r w:rsidR="00F0551D" w:rsidRPr="004D7EC7">
        <w:rPr>
          <w:sz w:val="28"/>
          <w:szCs w:val="28"/>
        </w:rPr>
        <w:t xml:space="preserve"> препаратов необходимо дополнять гистохимическим исследованием с окраской </w:t>
      </w:r>
      <w:proofErr w:type="spellStart"/>
      <w:r w:rsidR="00F0551D" w:rsidRPr="004D7EC7">
        <w:rPr>
          <w:sz w:val="28"/>
          <w:szCs w:val="28"/>
        </w:rPr>
        <w:t>толуидиновым</w:t>
      </w:r>
      <w:proofErr w:type="spellEnd"/>
      <w:r w:rsidR="00F0551D" w:rsidRPr="004D7EC7">
        <w:rPr>
          <w:sz w:val="28"/>
          <w:szCs w:val="28"/>
        </w:rPr>
        <w:t xml:space="preserve"> синим. Данная реакция выявляет специфическую для </w:t>
      </w:r>
      <w:proofErr w:type="spellStart"/>
      <w:r w:rsidR="00F0551D" w:rsidRPr="004D7EC7">
        <w:rPr>
          <w:sz w:val="28"/>
          <w:szCs w:val="28"/>
        </w:rPr>
        <w:t>мастоцитов</w:t>
      </w:r>
      <w:proofErr w:type="spellEnd"/>
      <w:r w:rsidR="00F0551D" w:rsidRPr="004D7EC7">
        <w:rPr>
          <w:sz w:val="28"/>
          <w:szCs w:val="28"/>
        </w:rPr>
        <w:t xml:space="preserve"> метахроматическую окраску цитоплазматических гранул, содержащих комплексы гепарина и основных белков. Для идентификации тучных клеток применяются также </w:t>
      </w:r>
      <w:proofErr w:type="spellStart"/>
      <w:r w:rsidR="00F0551D" w:rsidRPr="004D7EC7">
        <w:rPr>
          <w:sz w:val="28"/>
          <w:szCs w:val="28"/>
        </w:rPr>
        <w:t>иммуногистохимические</w:t>
      </w:r>
      <w:proofErr w:type="spellEnd"/>
      <w:r w:rsidR="00F0551D" w:rsidRPr="004D7EC7">
        <w:rPr>
          <w:sz w:val="28"/>
          <w:szCs w:val="28"/>
        </w:rPr>
        <w:t xml:space="preserve"> реакции с антителами против специфических антигенов </w:t>
      </w:r>
      <w:proofErr w:type="spellStart"/>
      <w:r w:rsidR="00F0551D" w:rsidRPr="004D7EC7">
        <w:rPr>
          <w:sz w:val="28"/>
          <w:szCs w:val="28"/>
        </w:rPr>
        <w:t>мастоцитов</w:t>
      </w:r>
      <w:proofErr w:type="spellEnd"/>
      <w:r w:rsidR="00F0551D" w:rsidRPr="004D7EC7">
        <w:rPr>
          <w:sz w:val="28"/>
          <w:szCs w:val="28"/>
        </w:rPr>
        <w:t xml:space="preserve">: </w:t>
      </w:r>
      <w:proofErr w:type="spellStart"/>
      <w:r w:rsidR="00F0551D" w:rsidRPr="004D7EC7">
        <w:rPr>
          <w:sz w:val="28"/>
          <w:szCs w:val="28"/>
        </w:rPr>
        <w:t>c-kit</w:t>
      </w:r>
      <w:proofErr w:type="spellEnd"/>
      <w:r w:rsidR="00F0551D" w:rsidRPr="004D7EC7">
        <w:rPr>
          <w:sz w:val="28"/>
          <w:szCs w:val="28"/>
        </w:rPr>
        <w:t xml:space="preserve"> (CD117) и </w:t>
      </w:r>
      <w:proofErr w:type="spellStart"/>
      <w:r w:rsidR="00F0551D" w:rsidRPr="004D7EC7">
        <w:rPr>
          <w:sz w:val="28"/>
          <w:szCs w:val="28"/>
        </w:rPr>
        <w:t>триптазы</w:t>
      </w:r>
      <w:proofErr w:type="spellEnd"/>
      <w:r w:rsidR="00F0551D" w:rsidRPr="004D7EC7">
        <w:rPr>
          <w:sz w:val="28"/>
          <w:szCs w:val="28"/>
        </w:rPr>
        <w:t xml:space="preserve"> (G3).</w:t>
      </w:r>
      <w:r w:rsidR="00F56403" w:rsidRPr="004D7EC7">
        <w:rPr>
          <w:sz w:val="28"/>
          <w:szCs w:val="28"/>
        </w:rPr>
        <w:t xml:space="preserve"> </w:t>
      </w:r>
      <w:r w:rsidR="000B6827" w:rsidRPr="004D7EC7">
        <w:rPr>
          <w:sz w:val="28"/>
          <w:szCs w:val="28"/>
        </w:rPr>
        <w:t xml:space="preserve">Гистопатологическая картина при различных вариантах </w:t>
      </w:r>
      <w:proofErr w:type="spellStart"/>
      <w:r w:rsidR="000B6827" w:rsidRPr="004D7EC7">
        <w:rPr>
          <w:sz w:val="28"/>
          <w:szCs w:val="28"/>
        </w:rPr>
        <w:t>мастоцитоза</w:t>
      </w:r>
      <w:proofErr w:type="spellEnd"/>
      <w:r w:rsidR="000B6827" w:rsidRPr="004D7EC7">
        <w:rPr>
          <w:sz w:val="28"/>
          <w:szCs w:val="28"/>
        </w:rPr>
        <w:t xml:space="preserve"> одинаковая, обнаруживает количественные различия в степени </w:t>
      </w:r>
      <w:proofErr w:type="spellStart"/>
      <w:r w:rsidR="000B6827" w:rsidRPr="004D7EC7">
        <w:rPr>
          <w:sz w:val="28"/>
          <w:szCs w:val="28"/>
        </w:rPr>
        <w:t>мастоцитной</w:t>
      </w:r>
      <w:proofErr w:type="spellEnd"/>
      <w:r w:rsidR="000B6827" w:rsidRPr="004D7EC7">
        <w:rPr>
          <w:sz w:val="28"/>
          <w:szCs w:val="28"/>
        </w:rPr>
        <w:t xml:space="preserve"> пролиферации и топографии инфильтрата. </w:t>
      </w:r>
      <w:proofErr w:type="spellStart"/>
      <w:r w:rsidR="000B6827" w:rsidRPr="004D7EC7">
        <w:rPr>
          <w:sz w:val="28"/>
          <w:szCs w:val="28"/>
        </w:rPr>
        <w:t>Биоптат</w:t>
      </w:r>
      <w:proofErr w:type="spellEnd"/>
      <w:r w:rsidR="000B6827" w:rsidRPr="004D7EC7">
        <w:rPr>
          <w:sz w:val="28"/>
          <w:szCs w:val="28"/>
        </w:rPr>
        <w:t xml:space="preserve"> элемента </w:t>
      </w:r>
      <w:proofErr w:type="spellStart"/>
      <w:r w:rsidR="000B6827" w:rsidRPr="004D7EC7">
        <w:rPr>
          <w:sz w:val="28"/>
          <w:szCs w:val="28"/>
        </w:rPr>
        <w:t>мастоцитоза</w:t>
      </w:r>
      <w:proofErr w:type="spellEnd"/>
      <w:r w:rsidR="000B6827" w:rsidRPr="004D7EC7">
        <w:rPr>
          <w:sz w:val="28"/>
          <w:szCs w:val="28"/>
        </w:rPr>
        <w:t xml:space="preserve"> </w:t>
      </w:r>
      <w:proofErr w:type="gramStart"/>
      <w:r w:rsidR="000B6827" w:rsidRPr="004D7EC7">
        <w:rPr>
          <w:sz w:val="28"/>
          <w:szCs w:val="28"/>
        </w:rPr>
        <w:t>представлен</w:t>
      </w:r>
      <w:proofErr w:type="gramEnd"/>
      <w:r w:rsidR="000B6827" w:rsidRPr="004D7EC7">
        <w:rPr>
          <w:sz w:val="28"/>
          <w:szCs w:val="28"/>
        </w:rPr>
        <w:t xml:space="preserve"> в верхней части д</w:t>
      </w:r>
      <w:r w:rsidR="002B1619" w:rsidRPr="004D7EC7">
        <w:rPr>
          <w:sz w:val="28"/>
          <w:szCs w:val="28"/>
        </w:rPr>
        <w:t xml:space="preserve">ермы состоящим из тучных клеток </w:t>
      </w:r>
      <w:r w:rsidR="000B6827" w:rsidRPr="004D7EC7">
        <w:rPr>
          <w:sz w:val="28"/>
          <w:szCs w:val="28"/>
        </w:rPr>
        <w:t xml:space="preserve">инфильтратом, иногда захватывающим всю толщу дермы или проникающим в подкожную жировую клетчатку. </w:t>
      </w:r>
      <w:r w:rsidR="002B1619" w:rsidRPr="004D7EC7">
        <w:rPr>
          <w:sz w:val="28"/>
          <w:szCs w:val="28"/>
        </w:rPr>
        <w:t>Диагностическим признаком является значительное повышение чис</w:t>
      </w:r>
      <w:r w:rsidR="004D7EC7">
        <w:rPr>
          <w:sz w:val="28"/>
          <w:szCs w:val="28"/>
        </w:rPr>
        <w:t>ла тучных клеток вокруг сосудов</w:t>
      </w:r>
      <w:r w:rsidR="002B1619" w:rsidRPr="004D7EC7">
        <w:rPr>
          <w:sz w:val="28"/>
          <w:szCs w:val="28"/>
        </w:rPr>
        <w:t xml:space="preserve">. </w:t>
      </w:r>
      <w:r w:rsidR="000B6827" w:rsidRPr="004D7EC7">
        <w:rPr>
          <w:sz w:val="28"/>
          <w:szCs w:val="28"/>
        </w:rPr>
        <w:t xml:space="preserve">В базальном слое эпидермиса </w:t>
      </w:r>
      <w:r w:rsidRPr="004D7EC7">
        <w:rPr>
          <w:sz w:val="28"/>
          <w:szCs w:val="28"/>
        </w:rPr>
        <w:t xml:space="preserve">определяется </w:t>
      </w:r>
      <w:r w:rsidR="000B6827" w:rsidRPr="004D7EC7">
        <w:rPr>
          <w:sz w:val="28"/>
          <w:szCs w:val="28"/>
        </w:rPr>
        <w:t xml:space="preserve">большое количество пигмента бурого цвета, в ряде случаев наблюдается </w:t>
      </w:r>
      <w:proofErr w:type="spellStart"/>
      <w:r w:rsidR="000B6827" w:rsidRPr="004D7EC7">
        <w:rPr>
          <w:sz w:val="28"/>
          <w:szCs w:val="28"/>
        </w:rPr>
        <w:t>акантоз</w:t>
      </w:r>
      <w:proofErr w:type="spellEnd"/>
      <w:r w:rsidR="000B6827" w:rsidRPr="004D7EC7">
        <w:rPr>
          <w:sz w:val="28"/>
          <w:szCs w:val="28"/>
        </w:rPr>
        <w:t>. В дерме может содержаться примесь небольшого количества лимфоцитов, гистиоци</w:t>
      </w:r>
      <w:r w:rsidR="00F56403" w:rsidRPr="004D7EC7">
        <w:rPr>
          <w:sz w:val="28"/>
          <w:szCs w:val="28"/>
        </w:rPr>
        <w:t>тов, фибробластов и эозинофилов</w:t>
      </w:r>
      <w:r w:rsidR="000B6827" w:rsidRPr="004D7EC7">
        <w:rPr>
          <w:sz w:val="28"/>
          <w:szCs w:val="28"/>
        </w:rPr>
        <w:t xml:space="preserve">. </w:t>
      </w:r>
      <w:proofErr w:type="gramStart"/>
      <w:r w:rsidR="000B6827" w:rsidRPr="004D7EC7">
        <w:rPr>
          <w:sz w:val="28"/>
          <w:szCs w:val="28"/>
        </w:rPr>
        <w:t>Некоторая</w:t>
      </w:r>
      <w:proofErr w:type="gramEnd"/>
      <w:r w:rsidR="000B6827" w:rsidRPr="004D7EC7">
        <w:rPr>
          <w:sz w:val="28"/>
          <w:szCs w:val="28"/>
        </w:rPr>
        <w:t xml:space="preserve"> </w:t>
      </w:r>
      <w:proofErr w:type="spellStart"/>
      <w:r w:rsidR="000B6827" w:rsidRPr="004D7EC7">
        <w:rPr>
          <w:sz w:val="28"/>
          <w:szCs w:val="28"/>
        </w:rPr>
        <w:t>атипия</w:t>
      </w:r>
      <w:proofErr w:type="spellEnd"/>
      <w:r w:rsidR="000B6827" w:rsidRPr="004D7EC7">
        <w:rPr>
          <w:sz w:val="28"/>
          <w:szCs w:val="28"/>
        </w:rPr>
        <w:t xml:space="preserve"> тучных клеток, обнаруженная при </w:t>
      </w:r>
      <w:proofErr w:type="spellStart"/>
      <w:r w:rsidR="000B6827" w:rsidRPr="004D7EC7">
        <w:rPr>
          <w:sz w:val="28"/>
          <w:szCs w:val="28"/>
        </w:rPr>
        <w:t>мастоцитоме</w:t>
      </w:r>
      <w:proofErr w:type="spellEnd"/>
      <w:r w:rsidR="000B6827" w:rsidRPr="004D7EC7">
        <w:rPr>
          <w:sz w:val="28"/>
          <w:szCs w:val="28"/>
        </w:rPr>
        <w:t>, подтверждает предположение</w:t>
      </w:r>
      <w:r w:rsidR="00F56403" w:rsidRPr="004D7EC7">
        <w:rPr>
          <w:sz w:val="28"/>
          <w:szCs w:val="28"/>
        </w:rPr>
        <w:t xml:space="preserve"> о ее </w:t>
      </w:r>
      <w:proofErr w:type="spellStart"/>
      <w:r w:rsidR="00F56403" w:rsidRPr="004D7EC7">
        <w:rPr>
          <w:sz w:val="28"/>
          <w:szCs w:val="28"/>
        </w:rPr>
        <w:t>нево</w:t>
      </w:r>
      <w:r w:rsidR="004D7EC7">
        <w:rPr>
          <w:sz w:val="28"/>
          <w:szCs w:val="28"/>
        </w:rPr>
        <w:t>идном</w:t>
      </w:r>
      <w:proofErr w:type="spellEnd"/>
      <w:r w:rsidR="004D7EC7">
        <w:rPr>
          <w:sz w:val="28"/>
          <w:szCs w:val="28"/>
        </w:rPr>
        <w:t xml:space="preserve"> происхождении</w:t>
      </w:r>
      <w:r w:rsidR="000B6827" w:rsidRPr="004D7EC7">
        <w:rPr>
          <w:sz w:val="28"/>
          <w:szCs w:val="28"/>
        </w:rPr>
        <w:t>.</w:t>
      </w:r>
    </w:p>
    <w:p w:rsidR="00F0551D" w:rsidRPr="004D7EC7" w:rsidRDefault="00F0551D" w:rsidP="004D7EC7">
      <w:pPr>
        <w:ind w:firstLine="709"/>
        <w:jc w:val="both"/>
        <w:rPr>
          <w:sz w:val="28"/>
          <w:szCs w:val="28"/>
        </w:rPr>
      </w:pPr>
      <w:r w:rsidRPr="004D7EC7">
        <w:rPr>
          <w:b/>
          <w:iCs/>
          <w:sz w:val="28"/>
          <w:szCs w:val="28"/>
        </w:rPr>
        <w:t xml:space="preserve">Пункция и </w:t>
      </w:r>
      <w:proofErr w:type="spellStart"/>
      <w:r w:rsidRPr="004D7EC7">
        <w:rPr>
          <w:b/>
          <w:iCs/>
          <w:sz w:val="28"/>
          <w:szCs w:val="28"/>
        </w:rPr>
        <w:t>трепанобиопсия</w:t>
      </w:r>
      <w:proofErr w:type="spellEnd"/>
      <w:r w:rsidRPr="004D7EC7">
        <w:rPr>
          <w:b/>
          <w:iCs/>
          <w:sz w:val="28"/>
          <w:szCs w:val="28"/>
        </w:rPr>
        <w:t xml:space="preserve"> костного мозга</w:t>
      </w:r>
      <w:r w:rsidRPr="004D7EC7">
        <w:rPr>
          <w:i/>
          <w:iCs/>
          <w:sz w:val="28"/>
          <w:szCs w:val="28"/>
        </w:rPr>
        <w:t>.</w:t>
      </w:r>
      <w:r w:rsidRPr="004D7EC7">
        <w:rPr>
          <w:sz w:val="28"/>
          <w:szCs w:val="28"/>
        </w:rPr>
        <w:t xml:space="preserve"> При </w:t>
      </w:r>
      <w:proofErr w:type="gramStart"/>
      <w:r w:rsidRPr="004D7EC7">
        <w:rPr>
          <w:sz w:val="28"/>
          <w:szCs w:val="28"/>
        </w:rPr>
        <w:t>системном</w:t>
      </w:r>
      <w:proofErr w:type="gramEnd"/>
      <w:r w:rsidRPr="004D7EC7">
        <w:rPr>
          <w:sz w:val="28"/>
          <w:szCs w:val="28"/>
        </w:rPr>
        <w:t xml:space="preserve"> </w:t>
      </w:r>
      <w:proofErr w:type="spellStart"/>
      <w:r w:rsidRPr="004D7EC7">
        <w:rPr>
          <w:sz w:val="28"/>
          <w:szCs w:val="28"/>
        </w:rPr>
        <w:t>мастоцитозе</w:t>
      </w:r>
      <w:proofErr w:type="spellEnd"/>
      <w:r w:rsidRPr="004D7EC7">
        <w:rPr>
          <w:sz w:val="28"/>
          <w:szCs w:val="28"/>
        </w:rPr>
        <w:t xml:space="preserve"> диагностическими признаками являются цитологическая картина обилия тучных клеток в </w:t>
      </w:r>
      <w:proofErr w:type="spellStart"/>
      <w:r w:rsidRPr="004D7EC7">
        <w:rPr>
          <w:sz w:val="28"/>
          <w:szCs w:val="28"/>
        </w:rPr>
        <w:t>пунктате</w:t>
      </w:r>
      <w:proofErr w:type="spellEnd"/>
      <w:r w:rsidRPr="004D7EC7">
        <w:rPr>
          <w:sz w:val="28"/>
          <w:szCs w:val="28"/>
        </w:rPr>
        <w:t xml:space="preserve"> костного мозга и множественные очаговые скопления </w:t>
      </w:r>
      <w:proofErr w:type="spellStart"/>
      <w:r w:rsidRPr="004D7EC7">
        <w:rPr>
          <w:sz w:val="28"/>
          <w:szCs w:val="28"/>
        </w:rPr>
        <w:t>мастоцитов</w:t>
      </w:r>
      <w:proofErr w:type="spellEnd"/>
      <w:r w:rsidRPr="004D7EC7">
        <w:rPr>
          <w:sz w:val="28"/>
          <w:szCs w:val="28"/>
        </w:rPr>
        <w:t xml:space="preserve"> в </w:t>
      </w:r>
      <w:proofErr w:type="spellStart"/>
      <w:r w:rsidRPr="004D7EC7">
        <w:rPr>
          <w:sz w:val="28"/>
          <w:szCs w:val="28"/>
        </w:rPr>
        <w:t>трепанобиоптате</w:t>
      </w:r>
      <w:proofErr w:type="spellEnd"/>
      <w:r w:rsidRPr="004D7EC7">
        <w:rPr>
          <w:sz w:val="28"/>
          <w:szCs w:val="28"/>
        </w:rPr>
        <w:t>, реже наблюдаются очагово-диффузные и диффузные инфильтраты</w:t>
      </w:r>
      <w:r w:rsidR="007D7587" w:rsidRPr="004D7EC7">
        <w:rPr>
          <w:sz w:val="28"/>
          <w:szCs w:val="28"/>
        </w:rPr>
        <w:t xml:space="preserve"> (в 18% случаев у детей с пигментной крапивницей)</w:t>
      </w:r>
      <w:r w:rsidRPr="004D7EC7">
        <w:rPr>
          <w:sz w:val="28"/>
          <w:szCs w:val="28"/>
        </w:rPr>
        <w:t xml:space="preserve">. </w:t>
      </w:r>
      <w:r w:rsidRPr="004D7EC7">
        <w:rPr>
          <w:i/>
          <w:iCs/>
          <w:sz w:val="28"/>
          <w:szCs w:val="28"/>
        </w:rPr>
        <w:t>Хромосомный анализ</w:t>
      </w:r>
      <w:r w:rsidRPr="004D7EC7">
        <w:rPr>
          <w:sz w:val="28"/>
          <w:szCs w:val="28"/>
        </w:rPr>
        <w:t xml:space="preserve"> клеток костного мозга выявляет у 30</w:t>
      </w:r>
      <w:r w:rsidR="00B64629" w:rsidRPr="004D7EC7">
        <w:rPr>
          <w:sz w:val="28"/>
          <w:szCs w:val="28"/>
        </w:rPr>
        <w:t>–</w:t>
      </w:r>
      <w:r w:rsidRPr="004D7EC7">
        <w:rPr>
          <w:sz w:val="28"/>
          <w:szCs w:val="28"/>
        </w:rPr>
        <w:t xml:space="preserve">40% больных </w:t>
      </w:r>
      <w:proofErr w:type="spellStart"/>
      <w:r w:rsidRPr="004D7EC7">
        <w:rPr>
          <w:sz w:val="28"/>
          <w:szCs w:val="28"/>
        </w:rPr>
        <w:t>мастоцитозами</w:t>
      </w:r>
      <w:proofErr w:type="spellEnd"/>
      <w:r w:rsidRPr="004D7EC7">
        <w:rPr>
          <w:sz w:val="28"/>
          <w:szCs w:val="28"/>
        </w:rPr>
        <w:t xml:space="preserve"> </w:t>
      </w:r>
      <w:proofErr w:type="spellStart"/>
      <w:r w:rsidRPr="004D7EC7">
        <w:rPr>
          <w:sz w:val="28"/>
          <w:szCs w:val="28"/>
        </w:rPr>
        <w:t>клональные</w:t>
      </w:r>
      <w:proofErr w:type="spellEnd"/>
      <w:r w:rsidRPr="004D7EC7">
        <w:rPr>
          <w:sz w:val="28"/>
          <w:szCs w:val="28"/>
        </w:rPr>
        <w:t xml:space="preserve"> аномалии, чаще связанные с </w:t>
      </w:r>
      <w:proofErr w:type="spellStart"/>
      <w:r w:rsidRPr="004D7EC7">
        <w:rPr>
          <w:sz w:val="28"/>
          <w:szCs w:val="28"/>
        </w:rPr>
        <w:t>делециями</w:t>
      </w:r>
      <w:proofErr w:type="spellEnd"/>
      <w:r w:rsidRPr="004D7EC7">
        <w:rPr>
          <w:sz w:val="28"/>
          <w:szCs w:val="28"/>
        </w:rPr>
        <w:t xml:space="preserve"> 5, 7, 11 и 20 хромосом. </w:t>
      </w:r>
      <w:r w:rsidRPr="004D7EC7">
        <w:rPr>
          <w:i/>
          <w:iCs/>
          <w:sz w:val="28"/>
          <w:szCs w:val="28"/>
        </w:rPr>
        <w:t>Молекулярный анализ</w:t>
      </w:r>
      <w:r w:rsidRPr="004D7EC7">
        <w:rPr>
          <w:sz w:val="28"/>
          <w:szCs w:val="28"/>
        </w:rPr>
        <w:t xml:space="preserve"> клеток костного мозга у большинства больных </w:t>
      </w:r>
      <w:proofErr w:type="spellStart"/>
      <w:r w:rsidRPr="004D7EC7">
        <w:rPr>
          <w:sz w:val="28"/>
          <w:szCs w:val="28"/>
        </w:rPr>
        <w:t>мастоцитозами</w:t>
      </w:r>
      <w:proofErr w:type="spellEnd"/>
      <w:r w:rsidRPr="004D7EC7">
        <w:rPr>
          <w:sz w:val="28"/>
          <w:szCs w:val="28"/>
        </w:rPr>
        <w:t xml:space="preserve"> обнаруживает активирующие мутации в поверхностном рецепторе (</w:t>
      </w:r>
      <w:proofErr w:type="spellStart"/>
      <w:r w:rsidRPr="004D7EC7">
        <w:rPr>
          <w:sz w:val="28"/>
          <w:szCs w:val="28"/>
        </w:rPr>
        <w:t>c-kit</w:t>
      </w:r>
      <w:proofErr w:type="spellEnd"/>
      <w:r w:rsidRPr="004D7EC7">
        <w:rPr>
          <w:sz w:val="28"/>
          <w:szCs w:val="28"/>
        </w:rPr>
        <w:t>) для фактора роста тучных клеток (SCF).</w:t>
      </w:r>
    </w:p>
    <w:p w:rsidR="00F0551D" w:rsidRPr="004D7EC7" w:rsidRDefault="00E977DE" w:rsidP="004D7EC7">
      <w:pPr>
        <w:ind w:firstLine="709"/>
        <w:jc w:val="both"/>
        <w:rPr>
          <w:sz w:val="28"/>
          <w:szCs w:val="28"/>
        </w:rPr>
      </w:pPr>
      <w:r w:rsidRPr="004D7EC7">
        <w:rPr>
          <w:iCs/>
          <w:sz w:val="28"/>
          <w:szCs w:val="28"/>
        </w:rPr>
        <w:t>О</w:t>
      </w:r>
      <w:r w:rsidR="00F0551D" w:rsidRPr="004D7EC7">
        <w:rPr>
          <w:iCs/>
          <w:sz w:val="28"/>
          <w:szCs w:val="28"/>
        </w:rPr>
        <w:t>пределение в крови или моче высокой концентрации продуктов секреции</w:t>
      </w:r>
      <w:r w:rsidR="00F0551D" w:rsidRPr="004D7EC7">
        <w:rPr>
          <w:sz w:val="28"/>
          <w:szCs w:val="28"/>
        </w:rPr>
        <w:t xml:space="preserve"> </w:t>
      </w:r>
      <w:proofErr w:type="spellStart"/>
      <w:r w:rsidR="00F0551D" w:rsidRPr="004D7EC7">
        <w:rPr>
          <w:sz w:val="28"/>
          <w:szCs w:val="28"/>
        </w:rPr>
        <w:t>мастоцитов</w:t>
      </w:r>
      <w:proofErr w:type="spellEnd"/>
      <w:r w:rsidR="00F0551D" w:rsidRPr="004D7EC7">
        <w:rPr>
          <w:i/>
          <w:sz w:val="28"/>
          <w:szCs w:val="28"/>
        </w:rPr>
        <w:t xml:space="preserve"> </w:t>
      </w:r>
      <w:r w:rsidR="00F0551D" w:rsidRPr="004D7EC7">
        <w:rPr>
          <w:sz w:val="28"/>
          <w:szCs w:val="28"/>
        </w:rPr>
        <w:t xml:space="preserve">(гистамин, </w:t>
      </w:r>
      <w:proofErr w:type="spellStart"/>
      <w:r w:rsidR="00F0551D" w:rsidRPr="004D7EC7">
        <w:rPr>
          <w:sz w:val="28"/>
          <w:szCs w:val="28"/>
        </w:rPr>
        <w:t>триптаза</w:t>
      </w:r>
      <w:proofErr w:type="spellEnd"/>
      <w:r w:rsidR="00F0551D" w:rsidRPr="004D7EC7">
        <w:rPr>
          <w:sz w:val="28"/>
          <w:szCs w:val="28"/>
        </w:rPr>
        <w:t>) или медиаторов, ассоциированных с функциональной активностью тучных клеток (растворимые CD117 и CD25, SCF)</w:t>
      </w:r>
      <w:r w:rsidR="00F56403" w:rsidRPr="004D7EC7">
        <w:rPr>
          <w:sz w:val="28"/>
          <w:szCs w:val="28"/>
        </w:rPr>
        <w:t>,</w:t>
      </w:r>
      <w:r w:rsidR="00F0551D" w:rsidRPr="004D7EC7">
        <w:rPr>
          <w:sz w:val="28"/>
          <w:szCs w:val="28"/>
        </w:rPr>
        <w:t xml:space="preserve"> служит дополнительным диагностическим признаком </w:t>
      </w:r>
      <w:proofErr w:type="gramStart"/>
      <w:r w:rsidR="00F0551D" w:rsidRPr="004D7EC7">
        <w:rPr>
          <w:sz w:val="28"/>
          <w:szCs w:val="28"/>
        </w:rPr>
        <w:t>опухолевого</w:t>
      </w:r>
      <w:proofErr w:type="gramEnd"/>
      <w:r w:rsidR="00F0551D" w:rsidRPr="004D7EC7">
        <w:rPr>
          <w:sz w:val="28"/>
          <w:szCs w:val="28"/>
        </w:rPr>
        <w:t xml:space="preserve"> </w:t>
      </w:r>
      <w:proofErr w:type="spellStart"/>
      <w:r w:rsidR="00F0551D" w:rsidRPr="004D7EC7">
        <w:rPr>
          <w:sz w:val="28"/>
          <w:szCs w:val="28"/>
        </w:rPr>
        <w:t>мастоцитоза</w:t>
      </w:r>
      <w:proofErr w:type="spellEnd"/>
      <w:r w:rsidR="00F0551D" w:rsidRPr="004D7EC7">
        <w:rPr>
          <w:sz w:val="28"/>
          <w:szCs w:val="28"/>
        </w:rPr>
        <w:t xml:space="preserve">. Наиболее информативно определение сывороточной концентрации </w:t>
      </w:r>
      <w:proofErr w:type="spellStart"/>
      <w:r w:rsidR="00F0551D" w:rsidRPr="004D7EC7">
        <w:rPr>
          <w:sz w:val="28"/>
          <w:szCs w:val="28"/>
        </w:rPr>
        <w:t>триптазы</w:t>
      </w:r>
      <w:proofErr w:type="spellEnd"/>
      <w:r w:rsidR="00F0551D" w:rsidRPr="004D7EC7">
        <w:rPr>
          <w:sz w:val="28"/>
          <w:szCs w:val="28"/>
        </w:rPr>
        <w:t xml:space="preserve"> с помощью иммуноферментного анализа.</w:t>
      </w:r>
      <w:r w:rsidR="007D7587" w:rsidRPr="004D7EC7">
        <w:rPr>
          <w:sz w:val="28"/>
          <w:szCs w:val="28"/>
        </w:rPr>
        <w:t xml:space="preserve"> При системном </w:t>
      </w:r>
      <w:proofErr w:type="spellStart"/>
      <w:r w:rsidR="007D7587" w:rsidRPr="004D7EC7">
        <w:rPr>
          <w:sz w:val="28"/>
          <w:szCs w:val="28"/>
        </w:rPr>
        <w:t>мастоцитозе</w:t>
      </w:r>
      <w:proofErr w:type="spellEnd"/>
      <w:r w:rsidR="007D7587" w:rsidRPr="004D7EC7">
        <w:rPr>
          <w:sz w:val="28"/>
          <w:szCs w:val="28"/>
        </w:rPr>
        <w:t xml:space="preserve"> вне зависимости от симптоматики отмечается повышенный уровень </w:t>
      </w:r>
      <w:proofErr w:type="gramStart"/>
      <w:r w:rsidR="00D62FE8" w:rsidRPr="004D7EC7">
        <w:rPr>
          <w:color w:val="FF0000"/>
          <w:sz w:val="28"/>
          <w:szCs w:val="28"/>
        </w:rPr>
        <w:t></w:t>
      </w:r>
      <w:r w:rsidR="007D7587" w:rsidRPr="004D7EC7">
        <w:rPr>
          <w:sz w:val="28"/>
          <w:szCs w:val="28"/>
        </w:rPr>
        <w:t>-</w:t>
      </w:r>
      <w:proofErr w:type="spellStart"/>
      <w:proofErr w:type="gramEnd"/>
      <w:r w:rsidR="007D7587" w:rsidRPr="004D7EC7">
        <w:rPr>
          <w:sz w:val="28"/>
          <w:szCs w:val="28"/>
        </w:rPr>
        <w:t>триптазы</w:t>
      </w:r>
      <w:proofErr w:type="spellEnd"/>
      <w:r w:rsidR="007D7587" w:rsidRPr="004D7EC7">
        <w:rPr>
          <w:sz w:val="28"/>
          <w:szCs w:val="28"/>
        </w:rPr>
        <w:t xml:space="preserve">. Уровень </w:t>
      </w:r>
      <w:proofErr w:type="gramStart"/>
      <w:r w:rsidR="00D62FE8" w:rsidRPr="004D7EC7">
        <w:rPr>
          <w:color w:val="FF0000"/>
          <w:sz w:val="28"/>
          <w:szCs w:val="28"/>
        </w:rPr>
        <w:t></w:t>
      </w:r>
      <w:r w:rsidR="007D7587" w:rsidRPr="004D7EC7">
        <w:rPr>
          <w:sz w:val="28"/>
          <w:szCs w:val="28"/>
        </w:rPr>
        <w:t>-</w:t>
      </w:r>
      <w:proofErr w:type="spellStart"/>
      <w:proofErr w:type="gramEnd"/>
      <w:r w:rsidR="007D7587" w:rsidRPr="004D7EC7">
        <w:rPr>
          <w:sz w:val="28"/>
          <w:szCs w:val="28"/>
        </w:rPr>
        <w:t>триптазы</w:t>
      </w:r>
      <w:proofErr w:type="spellEnd"/>
      <w:r w:rsidR="007D7587" w:rsidRPr="004D7EC7">
        <w:rPr>
          <w:sz w:val="28"/>
          <w:szCs w:val="28"/>
        </w:rPr>
        <w:t xml:space="preserve"> у пациентов с анафилаксией, связанной или не связанной с </w:t>
      </w:r>
      <w:proofErr w:type="spellStart"/>
      <w:r w:rsidR="007D7587" w:rsidRPr="004D7EC7">
        <w:rPr>
          <w:sz w:val="28"/>
          <w:szCs w:val="28"/>
        </w:rPr>
        <w:t>мастоцитозом</w:t>
      </w:r>
      <w:proofErr w:type="spellEnd"/>
      <w:r w:rsidR="007D7587" w:rsidRPr="004D7EC7">
        <w:rPr>
          <w:sz w:val="28"/>
          <w:szCs w:val="28"/>
        </w:rPr>
        <w:t xml:space="preserve">, повышен. Общий уровень </w:t>
      </w:r>
      <w:r w:rsidR="00D62FE8" w:rsidRPr="004D7EC7">
        <w:rPr>
          <w:color w:val="FF0000"/>
          <w:sz w:val="28"/>
          <w:szCs w:val="28"/>
        </w:rPr>
        <w:t></w:t>
      </w:r>
      <w:r w:rsidR="007D7587" w:rsidRPr="004D7EC7">
        <w:rPr>
          <w:sz w:val="28"/>
          <w:szCs w:val="28"/>
        </w:rPr>
        <w:t xml:space="preserve">- и </w:t>
      </w:r>
      <w:proofErr w:type="gramStart"/>
      <w:r w:rsidR="00D62FE8" w:rsidRPr="004D7EC7">
        <w:rPr>
          <w:color w:val="FF0000"/>
          <w:sz w:val="28"/>
          <w:szCs w:val="28"/>
        </w:rPr>
        <w:t></w:t>
      </w:r>
      <w:r w:rsidR="007D7587" w:rsidRPr="004D7EC7">
        <w:rPr>
          <w:sz w:val="28"/>
          <w:szCs w:val="28"/>
        </w:rPr>
        <w:t>-</w:t>
      </w:r>
      <w:proofErr w:type="spellStart"/>
      <w:proofErr w:type="gramEnd"/>
      <w:r w:rsidR="007D7587" w:rsidRPr="004D7EC7">
        <w:rPr>
          <w:sz w:val="28"/>
          <w:szCs w:val="28"/>
        </w:rPr>
        <w:t>триптазы</w:t>
      </w:r>
      <w:proofErr w:type="spellEnd"/>
      <w:r w:rsidR="007D7587" w:rsidRPr="004D7EC7">
        <w:rPr>
          <w:sz w:val="28"/>
          <w:szCs w:val="28"/>
        </w:rPr>
        <w:t xml:space="preserve"> сыворотки крови может зависеть от распространенности патологического процесса в коже. Уровень общей </w:t>
      </w:r>
      <w:proofErr w:type="spellStart"/>
      <w:r w:rsidR="007D7587" w:rsidRPr="004D7EC7">
        <w:rPr>
          <w:sz w:val="28"/>
          <w:szCs w:val="28"/>
        </w:rPr>
        <w:t>триптазы</w:t>
      </w:r>
      <w:proofErr w:type="spellEnd"/>
      <w:r w:rsidR="007D7587" w:rsidRPr="004D7EC7">
        <w:rPr>
          <w:sz w:val="28"/>
          <w:szCs w:val="28"/>
        </w:rPr>
        <w:t xml:space="preserve"> сыворотки крови, превышающий 75 </w:t>
      </w:r>
      <w:proofErr w:type="spellStart"/>
      <w:r w:rsidR="007D7587" w:rsidRPr="004D7EC7">
        <w:rPr>
          <w:sz w:val="28"/>
          <w:szCs w:val="28"/>
        </w:rPr>
        <w:t>нг</w:t>
      </w:r>
      <w:proofErr w:type="spellEnd"/>
      <w:r w:rsidR="007D7587" w:rsidRPr="004D7EC7">
        <w:rPr>
          <w:sz w:val="28"/>
          <w:szCs w:val="28"/>
        </w:rPr>
        <w:t xml:space="preserve">/мл, четко указывает на системный процесс, в то же время у 50% пациентов с уровнем </w:t>
      </w:r>
      <w:proofErr w:type="spellStart"/>
      <w:r w:rsidR="007D7587" w:rsidRPr="004D7EC7">
        <w:rPr>
          <w:sz w:val="28"/>
          <w:szCs w:val="28"/>
        </w:rPr>
        <w:t>триптазы</w:t>
      </w:r>
      <w:proofErr w:type="spellEnd"/>
      <w:r w:rsidR="007D7587" w:rsidRPr="004D7EC7">
        <w:rPr>
          <w:sz w:val="28"/>
          <w:szCs w:val="28"/>
        </w:rPr>
        <w:t xml:space="preserve"> от 20 до 75 </w:t>
      </w:r>
      <w:proofErr w:type="spellStart"/>
      <w:r w:rsidR="007D7587" w:rsidRPr="004D7EC7">
        <w:rPr>
          <w:sz w:val="28"/>
          <w:szCs w:val="28"/>
        </w:rPr>
        <w:t>нг</w:t>
      </w:r>
      <w:proofErr w:type="spellEnd"/>
      <w:r w:rsidR="007D7587" w:rsidRPr="004D7EC7">
        <w:rPr>
          <w:sz w:val="28"/>
          <w:szCs w:val="28"/>
        </w:rPr>
        <w:t xml:space="preserve">/мл диагностируются системные патологические процессы. В суточной моче больных </w:t>
      </w:r>
      <w:proofErr w:type="gramStart"/>
      <w:r w:rsidR="007D7587" w:rsidRPr="004D7EC7">
        <w:rPr>
          <w:sz w:val="28"/>
          <w:szCs w:val="28"/>
        </w:rPr>
        <w:t>системным</w:t>
      </w:r>
      <w:proofErr w:type="gramEnd"/>
      <w:r w:rsidR="007D7587" w:rsidRPr="004D7EC7">
        <w:rPr>
          <w:sz w:val="28"/>
          <w:szCs w:val="28"/>
        </w:rPr>
        <w:t xml:space="preserve"> </w:t>
      </w:r>
      <w:proofErr w:type="spellStart"/>
      <w:r w:rsidR="007D7587" w:rsidRPr="004D7EC7">
        <w:rPr>
          <w:sz w:val="28"/>
          <w:szCs w:val="28"/>
        </w:rPr>
        <w:t>мастоцитозом</w:t>
      </w:r>
      <w:proofErr w:type="spellEnd"/>
      <w:r w:rsidR="007D7587" w:rsidRPr="004D7EC7">
        <w:rPr>
          <w:sz w:val="28"/>
          <w:szCs w:val="28"/>
        </w:rPr>
        <w:t xml:space="preserve"> или при распространенных кожных высыпаниях может определяться повышение уровня гистамина или экскреции метаболитов гистамина. Следует помнить, что уровень гистамина в моче повышается при употреблении продуктов с повышенным его содержанием (шпин</w:t>
      </w:r>
      <w:r w:rsidR="00425E5B" w:rsidRPr="004D7EC7">
        <w:rPr>
          <w:sz w:val="28"/>
          <w:szCs w:val="28"/>
        </w:rPr>
        <w:t>ат, баклажаны, сыр</w:t>
      </w:r>
      <w:r w:rsidR="0055519D" w:rsidRPr="004D7EC7">
        <w:rPr>
          <w:sz w:val="28"/>
          <w:szCs w:val="28"/>
        </w:rPr>
        <w:t>, красное вино</w:t>
      </w:r>
      <w:r w:rsidR="007D7587" w:rsidRPr="004D7EC7">
        <w:rPr>
          <w:sz w:val="28"/>
          <w:szCs w:val="28"/>
        </w:rPr>
        <w:t>).</w:t>
      </w:r>
    </w:p>
    <w:p w:rsidR="00F0551D" w:rsidRPr="004D7EC7" w:rsidRDefault="00F0551D" w:rsidP="004D7EC7">
      <w:pPr>
        <w:ind w:firstLine="709"/>
        <w:jc w:val="both"/>
        <w:rPr>
          <w:sz w:val="28"/>
          <w:szCs w:val="28"/>
        </w:rPr>
      </w:pPr>
      <w:r w:rsidRPr="004D7EC7">
        <w:rPr>
          <w:sz w:val="28"/>
          <w:szCs w:val="28"/>
        </w:rPr>
        <w:t>Рентгенография костей скелета необходима для выявления и оценки степени тяжести поражения костей (</w:t>
      </w:r>
      <w:proofErr w:type="spellStart"/>
      <w:r w:rsidRPr="004D7EC7">
        <w:rPr>
          <w:sz w:val="28"/>
          <w:szCs w:val="28"/>
        </w:rPr>
        <w:t>остеопороз</w:t>
      </w:r>
      <w:proofErr w:type="spellEnd"/>
      <w:r w:rsidRPr="004D7EC7">
        <w:rPr>
          <w:sz w:val="28"/>
          <w:szCs w:val="28"/>
        </w:rPr>
        <w:t xml:space="preserve"> или </w:t>
      </w:r>
      <w:proofErr w:type="spellStart"/>
      <w:r w:rsidRPr="004D7EC7">
        <w:rPr>
          <w:sz w:val="28"/>
          <w:szCs w:val="28"/>
        </w:rPr>
        <w:t>остеофиброз</w:t>
      </w:r>
      <w:proofErr w:type="spellEnd"/>
      <w:r w:rsidRPr="004D7EC7">
        <w:rPr>
          <w:sz w:val="28"/>
          <w:szCs w:val="28"/>
        </w:rPr>
        <w:t xml:space="preserve">). </w:t>
      </w:r>
      <w:r w:rsidRPr="004D7EC7">
        <w:rPr>
          <w:iCs/>
          <w:sz w:val="28"/>
          <w:szCs w:val="28"/>
        </w:rPr>
        <w:t xml:space="preserve">Денситометрия и </w:t>
      </w:r>
      <w:r w:rsidR="00F56403" w:rsidRPr="004D7EC7">
        <w:rPr>
          <w:iCs/>
          <w:sz w:val="28"/>
          <w:szCs w:val="28"/>
        </w:rPr>
        <w:t>магнитно-резонансная томография</w:t>
      </w:r>
      <w:r w:rsidRPr="004D7EC7">
        <w:rPr>
          <w:sz w:val="28"/>
          <w:szCs w:val="28"/>
        </w:rPr>
        <w:t xml:space="preserve"> являются более чувствительными методами и позволяют выявить поражение костей на ранних стадиях.</w:t>
      </w:r>
    </w:p>
    <w:p w:rsidR="00F0551D" w:rsidRPr="004D7EC7" w:rsidRDefault="00F56403" w:rsidP="004D7EC7">
      <w:pPr>
        <w:ind w:firstLine="709"/>
        <w:jc w:val="both"/>
        <w:rPr>
          <w:sz w:val="28"/>
          <w:szCs w:val="28"/>
        </w:rPr>
      </w:pPr>
      <w:r w:rsidRPr="004D7EC7">
        <w:rPr>
          <w:iCs/>
          <w:sz w:val="28"/>
          <w:szCs w:val="28"/>
        </w:rPr>
        <w:t>Ультразвуковое исследование и компьютерная томография</w:t>
      </w:r>
      <w:r w:rsidR="00F0551D" w:rsidRPr="004D7EC7">
        <w:rPr>
          <w:iCs/>
          <w:sz w:val="28"/>
          <w:szCs w:val="28"/>
        </w:rPr>
        <w:t xml:space="preserve"> печени и селезенки</w:t>
      </w:r>
      <w:r w:rsidR="00F0551D" w:rsidRPr="004D7EC7">
        <w:rPr>
          <w:sz w:val="28"/>
          <w:szCs w:val="28"/>
        </w:rPr>
        <w:t xml:space="preserve"> позволяют выявить их поражение и определить исходный объем органов, что необходимо для последующего контроля эффективности лечения.</w:t>
      </w:r>
    </w:p>
    <w:p w:rsidR="00F0551D" w:rsidRPr="004D7EC7" w:rsidRDefault="00F0551D" w:rsidP="004D7EC7">
      <w:pPr>
        <w:ind w:firstLine="709"/>
        <w:jc w:val="both"/>
        <w:rPr>
          <w:sz w:val="28"/>
          <w:szCs w:val="28"/>
        </w:rPr>
      </w:pPr>
      <w:proofErr w:type="spellStart"/>
      <w:r w:rsidRPr="004D7EC7">
        <w:rPr>
          <w:iCs/>
          <w:sz w:val="28"/>
          <w:szCs w:val="28"/>
        </w:rPr>
        <w:t>Фиброгастроскопия</w:t>
      </w:r>
      <w:proofErr w:type="spellEnd"/>
      <w:r w:rsidRPr="004D7EC7">
        <w:rPr>
          <w:iCs/>
          <w:sz w:val="28"/>
          <w:szCs w:val="28"/>
        </w:rPr>
        <w:t xml:space="preserve"> и </w:t>
      </w:r>
      <w:proofErr w:type="spellStart"/>
      <w:r w:rsidRPr="004D7EC7">
        <w:rPr>
          <w:iCs/>
          <w:sz w:val="28"/>
          <w:szCs w:val="28"/>
        </w:rPr>
        <w:t>колоноскопия</w:t>
      </w:r>
      <w:proofErr w:type="spellEnd"/>
      <w:r w:rsidRPr="004D7EC7">
        <w:rPr>
          <w:sz w:val="28"/>
          <w:szCs w:val="28"/>
        </w:rPr>
        <w:t xml:space="preserve"> необходимы для выявления специфического поражения слизи</w:t>
      </w:r>
      <w:r w:rsidR="00425E5B" w:rsidRPr="004D7EC7">
        <w:rPr>
          <w:sz w:val="28"/>
          <w:szCs w:val="28"/>
        </w:rPr>
        <w:t>стой желудочно-кишечного тракта.</w:t>
      </w:r>
    </w:p>
    <w:p w:rsidR="00EC6624" w:rsidRPr="004D7EC7" w:rsidRDefault="00EC6624" w:rsidP="004D7EC7">
      <w:pPr>
        <w:ind w:firstLine="709"/>
        <w:jc w:val="both"/>
        <w:rPr>
          <w:sz w:val="28"/>
          <w:szCs w:val="28"/>
        </w:rPr>
      </w:pPr>
      <w:r w:rsidRPr="004D7EC7">
        <w:rPr>
          <w:b/>
          <w:sz w:val="28"/>
          <w:szCs w:val="28"/>
        </w:rPr>
        <w:t>Дифференциальный диагноз</w:t>
      </w:r>
      <w:r w:rsidRPr="004D7EC7">
        <w:rPr>
          <w:sz w:val="28"/>
          <w:szCs w:val="28"/>
        </w:rPr>
        <w:t xml:space="preserve"> необходимо проводить с реактивными гиперплазиями тучных клеток на фоне аллергических и опухолевых заболеваний, а также со всеми заболеваниями, протекающими с </w:t>
      </w:r>
      <w:proofErr w:type="spellStart"/>
      <w:r w:rsidRPr="004D7EC7">
        <w:rPr>
          <w:sz w:val="28"/>
          <w:szCs w:val="28"/>
        </w:rPr>
        <w:t>гепат</w:t>
      </w:r>
      <w:proofErr w:type="gramStart"/>
      <w:r w:rsidRPr="004D7EC7">
        <w:rPr>
          <w:sz w:val="28"/>
          <w:szCs w:val="28"/>
        </w:rPr>
        <w:t>о</w:t>
      </w:r>
      <w:proofErr w:type="spellEnd"/>
      <w:r w:rsidRPr="004D7EC7">
        <w:rPr>
          <w:sz w:val="28"/>
          <w:szCs w:val="28"/>
        </w:rPr>
        <w:t>-</w:t>
      </w:r>
      <w:proofErr w:type="gramEnd"/>
      <w:r w:rsidRPr="004D7EC7">
        <w:rPr>
          <w:sz w:val="28"/>
          <w:szCs w:val="28"/>
        </w:rPr>
        <w:t xml:space="preserve"> и </w:t>
      </w:r>
      <w:proofErr w:type="spellStart"/>
      <w:r w:rsidRPr="004D7EC7">
        <w:rPr>
          <w:sz w:val="28"/>
          <w:szCs w:val="28"/>
        </w:rPr>
        <w:t>спленомегалией</w:t>
      </w:r>
      <w:proofErr w:type="spellEnd"/>
      <w:r w:rsidRPr="004D7EC7">
        <w:rPr>
          <w:sz w:val="28"/>
          <w:szCs w:val="28"/>
        </w:rPr>
        <w:t xml:space="preserve">, </w:t>
      </w:r>
      <w:r w:rsidR="00E84D05" w:rsidRPr="004D7EC7">
        <w:rPr>
          <w:sz w:val="28"/>
          <w:szCs w:val="28"/>
        </w:rPr>
        <w:t>поражением кожи и костей</w:t>
      </w:r>
      <w:r w:rsidRPr="004D7EC7">
        <w:rPr>
          <w:sz w:val="28"/>
          <w:szCs w:val="28"/>
        </w:rPr>
        <w:t>: крапивниц</w:t>
      </w:r>
      <w:r w:rsidR="00E977DE" w:rsidRPr="004D7EC7">
        <w:rPr>
          <w:sz w:val="28"/>
          <w:szCs w:val="28"/>
        </w:rPr>
        <w:t xml:space="preserve">а, </w:t>
      </w:r>
      <w:r w:rsidR="005973E4" w:rsidRPr="004D7EC7">
        <w:rPr>
          <w:sz w:val="28"/>
          <w:szCs w:val="28"/>
        </w:rPr>
        <w:t xml:space="preserve">буллезное импетиго, </w:t>
      </w:r>
      <w:proofErr w:type="spellStart"/>
      <w:r w:rsidR="005973E4" w:rsidRPr="004D7EC7">
        <w:rPr>
          <w:sz w:val="28"/>
          <w:szCs w:val="28"/>
        </w:rPr>
        <w:t>лентигинозные</w:t>
      </w:r>
      <w:proofErr w:type="spellEnd"/>
      <w:r w:rsidR="005973E4" w:rsidRPr="004D7EC7">
        <w:rPr>
          <w:sz w:val="28"/>
          <w:szCs w:val="28"/>
        </w:rPr>
        <w:t xml:space="preserve"> </w:t>
      </w:r>
      <w:r w:rsidR="00E977DE" w:rsidRPr="004D7EC7">
        <w:rPr>
          <w:sz w:val="28"/>
          <w:szCs w:val="28"/>
        </w:rPr>
        <w:t>пятна типа “кофе с молоком”,</w:t>
      </w:r>
      <w:r w:rsidR="00E84D05" w:rsidRPr="004D7EC7">
        <w:rPr>
          <w:sz w:val="28"/>
          <w:szCs w:val="28"/>
        </w:rPr>
        <w:t xml:space="preserve"> </w:t>
      </w:r>
      <w:r w:rsidR="0005560E" w:rsidRPr="004D7EC7">
        <w:rPr>
          <w:sz w:val="28"/>
          <w:szCs w:val="28"/>
        </w:rPr>
        <w:t xml:space="preserve">болезнь Дюринга, </w:t>
      </w:r>
      <w:r w:rsidR="005973E4" w:rsidRPr="004D7EC7">
        <w:rPr>
          <w:sz w:val="28"/>
          <w:szCs w:val="28"/>
        </w:rPr>
        <w:t xml:space="preserve">линеарный IgA-дерматоз, </w:t>
      </w:r>
      <w:r w:rsidR="0005560E" w:rsidRPr="004D7EC7">
        <w:rPr>
          <w:sz w:val="28"/>
          <w:szCs w:val="28"/>
        </w:rPr>
        <w:t xml:space="preserve">врожденный буллезный </w:t>
      </w:r>
      <w:proofErr w:type="spellStart"/>
      <w:r w:rsidR="0005560E" w:rsidRPr="004D7EC7">
        <w:rPr>
          <w:sz w:val="28"/>
          <w:szCs w:val="28"/>
        </w:rPr>
        <w:t>эпидермолиз</w:t>
      </w:r>
      <w:proofErr w:type="spellEnd"/>
      <w:r w:rsidR="0005560E" w:rsidRPr="004D7EC7">
        <w:rPr>
          <w:sz w:val="28"/>
          <w:szCs w:val="28"/>
        </w:rPr>
        <w:t xml:space="preserve">, </w:t>
      </w:r>
      <w:proofErr w:type="spellStart"/>
      <w:r w:rsidRPr="004D7EC7">
        <w:rPr>
          <w:sz w:val="28"/>
          <w:szCs w:val="28"/>
        </w:rPr>
        <w:t>себор</w:t>
      </w:r>
      <w:r w:rsidR="00E84D05" w:rsidRPr="004D7EC7">
        <w:rPr>
          <w:sz w:val="28"/>
          <w:szCs w:val="28"/>
        </w:rPr>
        <w:t>ейный</w:t>
      </w:r>
      <w:proofErr w:type="spellEnd"/>
      <w:r w:rsidR="00E84D05" w:rsidRPr="004D7EC7">
        <w:rPr>
          <w:sz w:val="28"/>
          <w:szCs w:val="28"/>
        </w:rPr>
        <w:t xml:space="preserve"> дерматит, экзема, псориаз</w:t>
      </w:r>
      <w:r w:rsidRPr="004D7EC7">
        <w:rPr>
          <w:sz w:val="28"/>
          <w:szCs w:val="28"/>
        </w:rPr>
        <w:t xml:space="preserve">, </w:t>
      </w:r>
      <w:proofErr w:type="spellStart"/>
      <w:r w:rsidRPr="004D7EC7">
        <w:rPr>
          <w:sz w:val="28"/>
          <w:szCs w:val="28"/>
        </w:rPr>
        <w:t>гемобластозы</w:t>
      </w:r>
      <w:proofErr w:type="spellEnd"/>
      <w:r w:rsidRPr="004D7EC7">
        <w:rPr>
          <w:sz w:val="28"/>
          <w:szCs w:val="28"/>
        </w:rPr>
        <w:t xml:space="preserve"> и </w:t>
      </w:r>
      <w:proofErr w:type="spellStart"/>
      <w:r w:rsidRPr="004D7EC7">
        <w:rPr>
          <w:sz w:val="28"/>
          <w:szCs w:val="28"/>
        </w:rPr>
        <w:t>лимфопролиферативные</w:t>
      </w:r>
      <w:proofErr w:type="spellEnd"/>
      <w:r w:rsidRPr="004D7EC7">
        <w:rPr>
          <w:sz w:val="28"/>
          <w:szCs w:val="28"/>
        </w:rPr>
        <w:t xml:space="preserve"> заболевания, </w:t>
      </w:r>
      <w:proofErr w:type="spellStart"/>
      <w:r w:rsidRPr="004D7EC7">
        <w:rPr>
          <w:sz w:val="28"/>
          <w:szCs w:val="28"/>
        </w:rPr>
        <w:t>гистиоцитоз</w:t>
      </w:r>
      <w:proofErr w:type="spellEnd"/>
      <w:r w:rsidRPr="004D7EC7">
        <w:rPr>
          <w:sz w:val="28"/>
          <w:szCs w:val="28"/>
        </w:rPr>
        <w:t xml:space="preserve"> из клеток </w:t>
      </w:r>
      <w:proofErr w:type="spellStart"/>
      <w:r w:rsidRPr="004D7EC7">
        <w:rPr>
          <w:sz w:val="28"/>
          <w:szCs w:val="28"/>
        </w:rPr>
        <w:t>Лангерганса</w:t>
      </w:r>
      <w:proofErr w:type="spellEnd"/>
      <w:r w:rsidRPr="004D7EC7">
        <w:rPr>
          <w:sz w:val="28"/>
          <w:szCs w:val="28"/>
        </w:rPr>
        <w:t xml:space="preserve">, </w:t>
      </w:r>
      <w:proofErr w:type="spellStart"/>
      <w:r w:rsidR="005973E4" w:rsidRPr="004D7EC7">
        <w:rPr>
          <w:sz w:val="28"/>
          <w:szCs w:val="28"/>
        </w:rPr>
        <w:t>ювенильная</w:t>
      </w:r>
      <w:proofErr w:type="spellEnd"/>
      <w:r w:rsidR="005973E4" w:rsidRPr="004D7EC7">
        <w:rPr>
          <w:sz w:val="28"/>
          <w:szCs w:val="28"/>
        </w:rPr>
        <w:t xml:space="preserve"> </w:t>
      </w:r>
      <w:proofErr w:type="spellStart"/>
      <w:r w:rsidRPr="004D7EC7">
        <w:rPr>
          <w:sz w:val="28"/>
          <w:szCs w:val="28"/>
        </w:rPr>
        <w:t>ксантогранулема</w:t>
      </w:r>
      <w:proofErr w:type="spellEnd"/>
      <w:r w:rsidR="00E84D05" w:rsidRPr="004D7EC7">
        <w:rPr>
          <w:sz w:val="28"/>
          <w:szCs w:val="28"/>
        </w:rPr>
        <w:t xml:space="preserve">, </w:t>
      </w:r>
      <w:proofErr w:type="spellStart"/>
      <w:r w:rsidR="005973E4" w:rsidRPr="004D7EC7">
        <w:rPr>
          <w:sz w:val="28"/>
          <w:szCs w:val="28"/>
        </w:rPr>
        <w:t>невусы</w:t>
      </w:r>
      <w:proofErr w:type="spellEnd"/>
      <w:r w:rsidR="005973E4" w:rsidRPr="004D7EC7">
        <w:rPr>
          <w:sz w:val="28"/>
          <w:szCs w:val="28"/>
        </w:rPr>
        <w:t xml:space="preserve">, </w:t>
      </w:r>
      <w:r w:rsidR="00E84D05" w:rsidRPr="004D7EC7">
        <w:rPr>
          <w:sz w:val="28"/>
          <w:szCs w:val="28"/>
        </w:rPr>
        <w:t>укусы насекомых</w:t>
      </w:r>
      <w:r w:rsidRPr="004D7EC7">
        <w:rPr>
          <w:sz w:val="28"/>
          <w:szCs w:val="28"/>
        </w:rPr>
        <w:t xml:space="preserve">. Доброкачественную </w:t>
      </w:r>
      <w:proofErr w:type="spellStart"/>
      <w:r w:rsidRPr="004D7EC7">
        <w:rPr>
          <w:sz w:val="28"/>
          <w:szCs w:val="28"/>
        </w:rPr>
        <w:t>мастоцитому</w:t>
      </w:r>
      <w:proofErr w:type="spellEnd"/>
      <w:r w:rsidRPr="004D7EC7">
        <w:rPr>
          <w:sz w:val="28"/>
          <w:szCs w:val="28"/>
        </w:rPr>
        <w:t xml:space="preserve"> следует дифференцировать с саркомой из тучных клеток, которая представляет собой локализованную опухоль из </w:t>
      </w:r>
      <w:proofErr w:type="spellStart"/>
      <w:r w:rsidRPr="004D7EC7">
        <w:rPr>
          <w:sz w:val="28"/>
          <w:szCs w:val="28"/>
        </w:rPr>
        <w:t>атипичных</w:t>
      </w:r>
      <w:proofErr w:type="spellEnd"/>
      <w:r w:rsidRPr="004D7EC7">
        <w:rPr>
          <w:sz w:val="28"/>
          <w:szCs w:val="28"/>
        </w:rPr>
        <w:t xml:space="preserve"> </w:t>
      </w:r>
      <w:proofErr w:type="spellStart"/>
      <w:r w:rsidRPr="004D7EC7">
        <w:rPr>
          <w:sz w:val="28"/>
          <w:szCs w:val="28"/>
        </w:rPr>
        <w:t>мастоцитов</w:t>
      </w:r>
      <w:proofErr w:type="spellEnd"/>
      <w:r w:rsidRPr="004D7EC7">
        <w:rPr>
          <w:sz w:val="28"/>
          <w:szCs w:val="28"/>
        </w:rPr>
        <w:t>, характеризуется деструктивным рос</w:t>
      </w:r>
      <w:r w:rsidR="004D7EC7">
        <w:rPr>
          <w:sz w:val="28"/>
          <w:szCs w:val="28"/>
        </w:rPr>
        <w:t>том и неблагоприятным прогнозом</w:t>
      </w:r>
      <w:r w:rsidR="00A17E5B" w:rsidRPr="004D7EC7">
        <w:rPr>
          <w:sz w:val="28"/>
          <w:szCs w:val="28"/>
        </w:rPr>
        <w:t>.</w:t>
      </w:r>
    </w:p>
    <w:p w:rsidR="00832CFF" w:rsidRPr="004D7EC7" w:rsidRDefault="00470B34" w:rsidP="004D7EC7">
      <w:pPr>
        <w:ind w:firstLine="709"/>
        <w:jc w:val="both"/>
        <w:rPr>
          <w:sz w:val="28"/>
          <w:szCs w:val="28"/>
        </w:rPr>
      </w:pPr>
      <w:r w:rsidRPr="004D7EC7">
        <w:rPr>
          <w:b/>
          <w:sz w:val="28"/>
          <w:szCs w:val="28"/>
        </w:rPr>
        <w:t>Л</w:t>
      </w:r>
      <w:r w:rsidR="00832CFF" w:rsidRPr="004D7EC7">
        <w:rPr>
          <w:b/>
          <w:sz w:val="28"/>
          <w:szCs w:val="28"/>
        </w:rPr>
        <w:t>ече</w:t>
      </w:r>
      <w:r w:rsidR="00BE09F6" w:rsidRPr="004D7EC7">
        <w:rPr>
          <w:b/>
          <w:sz w:val="28"/>
          <w:szCs w:val="28"/>
        </w:rPr>
        <w:t>ние</w:t>
      </w:r>
      <w:r w:rsidR="00BE09F6" w:rsidRPr="004D7EC7">
        <w:rPr>
          <w:sz w:val="28"/>
          <w:szCs w:val="28"/>
        </w:rPr>
        <w:t xml:space="preserve"> </w:t>
      </w:r>
      <w:proofErr w:type="spellStart"/>
      <w:r w:rsidR="00BE09F6" w:rsidRPr="004D7EC7">
        <w:rPr>
          <w:sz w:val="28"/>
          <w:szCs w:val="28"/>
        </w:rPr>
        <w:t>мастоцитоза</w:t>
      </w:r>
      <w:proofErr w:type="spellEnd"/>
      <w:r w:rsidR="00BE09F6" w:rsidRPr="004D7EC7">
        <w:rPr>
          <w:sz w:val="28"/>
          <w:szCs w:val="28"/>
        </w:rPr>
        <w:t xml:space="preserve"> </w:t>
      </w:r>
      <w:r w:rsidRPr="004D7EC7">
        <w:rPr>
          <w:sz w:val="28"/>
          <w:szCs w:val="28"/>
        </w:rPr>
        <w:t>симптоматическое</w:t>
      </w:r>
      <w:r w:rsidR="00832CFF" w:rsidRPr="004D7EC7">
        <w:rPr>
          <w:sz w:val="28"/>
          <w:szCs w:val="28"/>
        </w:rPr>
        <w:t xml:space="preserve">. </w:t>
      </w:r>
      <w:r w:rsidR="007E31AE" w:rsidRPr="004D7EC7">
        <w:rPr>
          <w:sz w:val="28"/>
          <w:szCs w:val="28"/>
        </w:rPr>
        <w:t>Большое</w:t>
      </w:r>
      <w:r w:rsidR="00832CFF" w:rsidRPr="004D7EC7">
        <w:rPr>
          <w:sz w:val="28"/>
          <w:szCs w:val="28"/>
        </w:rPr>
        <w:t xml:space="preserve"> значение</w:t>
      </w:r>
      <w:r w:rsidR="00E16887" w:rsidRPr="004D7EC7">
        <w:rPr>
          <w:sz w:val="28"/>
          <w:szCs w:val="28"/>
        </w:rPr>
        <w:t xml:space="preserve"> в терапии</w:t>
      </w:r>
      <w:r w:rsidR="00832CFF" w:rsidRPr="004D7EC7">
        <w:rPr>
          <w:sz w:val="28"/>
          <w:szCs w:val="28"/>
        </w:rPr>
        <w:t xml:space="preserve"> </w:t>
      </w:r>
      <w:r w:rsidR="00E16887" w:rsidRPr="004D7EC7">
        <w:rPr>
          <w:sz w:val="28"/>
          <w:szCs w:val="28"/>
        </w:rPr>
        <w:t xml:space="preserve">данного заболевания </w:t>
      </w:r>
      <w:r w:rsidR="00832CFF" w:rsidRPr="004D7EC7">
        <w:rPr>
          <w:sz w:val="28"/>
          <w:szCs w:val="28"/>
        </w:rPr>
        <w:t>придают устранению нежелательного воздействия факторов внешней среды, таких как резкое снижение или повышение температуры окружающего воздуха, купание в горячей воде, устранени</w:t>
      </w:r>
      <w:r w:rsidR="00217F95" w:rsidRPr="004D7EC7">
        <w:rPr>
          <w:sz w:val="28"/>
          <w:szCs w:val="28"/>
        </w:rPr>
        <w:t>е</w:t>
      </w:r>
      <w:r w:rsidR="00832CFF" w:rsidRPr="004D7EC7">
        <w:rPr>
          <w:sz w:val="28"/>
          <w:szCs w:val="28"/>
        </w:rPr>
        <w:t xml:space="preserve"> воздействия механиче</w:t>
      </w:r>
      <w:r w:rsidR="00BE09F6" w:rsidRPr="004D7EC7">
        <w:rPr>
          <w:sz w:val="28"/>
          <w:szCs w:val="28"/>
        </w:rPr>
        <w:t>с</w:t>
      </w:r>
      <w:r w:rsidR="00832CFF" w:rsidRPr="004D7EC7">
        <w:rPr>
          <w:sz w:val="28"/>
          <w:szCs w:val="28"/>
        </w:rPr>
        <w:t xml:space="preserve">ких раздражителей. </w:t>
      </w:r>
      <w:r w:rsidR="00BE09F6" w:rsidRPr="004D7EC7">
        <w:rPr>
          <w:sz w:val="28"/>
          <w:szCs w:val="28"/>
        </w:rPr>
        <w:t xml:space="preserve">Необходимо избегать потенциальных </w:t>
      </w:r>
      <w:proofErr w:type="spellStart"/>
      <w:r w:rsidR="00BE09F6" w:rsidRPr="004D7EC7">
        <w:rPr>
          <w:sz w:val="28"/>
          <w:szCs w:val="28"/>
        </w:rPr>
        <w:t>неиммунологических</w:t>
      </w:r>
      <w:proofErr w:type="spellEnd"/>
      <w:r w:rsidR="00BE09F6" w:rsidRPr="004D7EC7">
        <w:rPr>
          <w:sz w:val="28"/>
          <w:szCs w:val="28"/>
        </w:rPr>
        <w:t xml:space="preserve"> </w:t>
      </w:r>
      <w:proofErr w:type="spellStart"/>
      <w:r w:rsidR="00BE09F6" w:rsidRPr="004D7EC7">
        <w:rPr>
          <w:sz w:val="28"/>
          <w:szCs w:val="28"/>
        </w:rPr>
        <w:t>дегрануляторов</w:t>
      </w:r>
      <w:proofErr w:type="spellEnd"/>
      <w:r w:rsidR="00BE09F6" w:rsidRPr="004D7EC7">
        <w:rPr>
          <w:sz w:val="28"/>
          <w:szCs w:val="28"/>
        </w:rPr>
        <w:t xml:space="preserve"> тучных клеток, к которым </w:t>
      </w:r>
      <w:r w:rsidR="00BE173B" w:rsidRPr="004D7EC7">
        <w:rPr>
          <w:sz w:val="28"/>
          <w:szCs w:val="28"/>
        </w:rPr>
        <w:t xml:space="preserve">следует отнести </w:t>
      </w:r>
      <w:r w:rsidR="00E16887" w:rsidRPr="004D7EC7">
        <w:rPr>
          <w:sz w:val="28"/>
          <w:szCs w:val="28"/>
        </w:rPr>
        <w:t>лекарственные средства</w:t>
      </w:r>
      <w:r w:rsidR="00F655AD" w:rsidRPr="004D7EC7">
        <w:rPr>
          <w:sz w:val="28"/>
          <w:szCs w:val="28"/>
        </w:rPr>
        <w:t>, такие как</w:t>
      </w:r>
      <w:r w:rsidR="00E16887" w:rsidRPr="004D7EC7">
        <w:rPr>
          <w:sz w:val="28"/>
          <w:szCs w:val="28"/>
        </w:rPr>
        <w:t xml:space="preserve"> </w:t>
      </w:r>
      <w:r w:rsidR="00BE09F6" w:rsidRPr="004D7EC7">
        <w:rPr>
          <w:sz w:val="28"/>
          <w:szCs w:val="28"/>
        </w:rPr>
        <w:t>аспирин и другие нестероидные противовоспалительные препараты</w:t>
      </w:r>
      <w:r w:rsidR="003251A9" w:rsidRPr="004D7EC7">
        <w:rPr>
          <w:sz w:val="28"/>
          <w:szCs w:val="28"/>
        </w:rPr>
        <w:t>, опиаты (кодеин, морфин),</w:t>
      </w:r>
      <w:r w:rsidR="007E31AE" w:rsidRPr="004D7EC7">
        <w:rPr>
          <w:sz w:val="28"/>
          <w:szCs w:val="28"/>
        </w:rPr>
        <w:t xml:space="preserve"> </w:t>
      </w:r>
      <w:r w:rsidR="003251A9" w:rsidRPr="004D7EC7">
        <w:rPr>
          <w:sz w:val="28"/>
          <w:szCs w:val="28"/>
        </w:rPr>
        <w:t>спирт,</w:t>
      </w:r>
      <w:r w:rsidR="007E31AE" w:rsidRPr="004D7EC7">
        <w:rPr>
          <w:sz w:val="28"/>
          <w:szCs w:val="28"/>
        </w:rPr>
        <w:t xml:space="preserve"> </w:t>
      </w:r>
      <w:r w:rsidR="00B1665A" w:rsidRPr="004D7EC7">
        <w:rPr>
          <w:sz w:val="28"/>
          <w:szCs w:val="28"/>
        </w:rPr>
        <w:t>симпатомиметики (</w:t>
      </w:r>
      <w:proofErr w:type="spellStart"/>
      <w:r w:rsidR="00B1665A" w:rsidRPr="004D7EC7">
        <w:rPr>
          <w:sz w:val="28"/>
          <w:szCs w:val="28"/>
        </w:rPr>
        <w:t>амфета</w:t>
      </w:r>
      <w:r w:rsidR="003251A9" w:rsidRPr="004D7EC7">
        <w:rPr>
          <w:sz w:val="28"/>
          <w:szCs w:val="28"/>
        </w:rPr>
        <w:t>мины</w:t>
      </w:r>
      <w:proofErr w:type="spellEnd"/>
      <w:r w:rsidR="003251A9" w:rsidRPr="004D7EC7">
        <w:rPr>
          <w:sz w:val="28"/>
          <w:szCs w:val="28"/>
        </w:rPr>
        <w:t xml:space="preserve">, эфедрин, </w:t>
      </w:r>
      <w:proofErr w:type="spellStart"/>
      <w:r w:rsidR="003251A9" w:rsidRPr="004D7EC7">
        <w:rPr>
          <w:sz w:val="28"/>
          <w:szCs w:val="28"/>
        </w:rPr>
        <w:t>декстрометорфан</w:t>
      </w:r>
      <w:proofErr w:type="spellEnd"/>
      <w:r w:rsidR="003251A9" w:rsidRPr="004D7EC7">
        <w:rPr>
          <w:sz w:val="28"/>
          <w:szCs w:val="28"/>
        </w:rPr>
        <w:t xml:space="preserve">), </w:t>
      </w:r>
      <w:proofErr w:type="spellStart"/>
      <w:r w:rsidR="003251A9" w:rsidRPr="004D7EC7">
        <w:rPr>
          <w:sz w:val="28"/>
          <w:szCs w:val="28"/>
        </w:rPr>
        <w:t>полимиксина</w:t>
      </w:r>
      <w:proofErr w:type="spellEnd"/>
      <w:proofErr w:type="gramStart"/>
      <w:r w:rsidR="003251A9" w:rsidRPr="004D7EC7">
        <w:rPr>
          <w:sz w:val="28"/>
          <w:szCs w:val="28"/>
        </w:rPr>
        <w:t xml:space="preserve"> В</w:t>
      </w:r>
      <w:proofErr w:type="gramEnd"/>
      <w:r w:rsidR="003251A9" w:rsidRPr="004D7EC7">
        <w:rPr>
          <w:sz w:val="28"/>
          <w:szCs w:val="28"/>
        </w:rPr>
        <w:t xml:space="preserve"> сульфат, н</w:t>
      </w:r>
      <w:r w:rsidR="00B1665A" w:rsidRPr="004D7EC7">
        <w:rPr>
          <w:sz w:val="28"/>
          <w:szCs w:val="28"/>
        </w:rPr>
        <w:t>ейромышечные блокирующие средств</w:t>
      </w:r>
      <w:r w:rsidR="00CC20A5" w:rsidRPr="004D7EC7">
        <w:rPr>
          <w:sz w:val="28"/>
          <w:szCs w:val="28"/>
        </w:rPr>
        <w:t>а (используемые при общей анесте</w:t>
      </w:r>
      <w:r w:rsidR="00B1665A" w:rsidRPr="004D7EC7">
        <w:rPr>
          <w:sz w:val="28"/>
          <w:szCs w:val="28"/>
        </w:rPr>
        <w:t>зии)</w:t>
      </w:r>
      <w:r w:rsidR="003251A9" w:rsidRPr="004D7EC7">
        <w:rPr>
          <w:sz w:val="28"/>
          <w:szCs w:val="28"/>
        </w:rPr>
        <w:t>,</w:t>
      </w:r>
      <w:r w:rsidR="00B1665A" w:rsidRPr="004D7EC7">
        <w:rPr>
          <w:sz w:val="28"/>
          <w:szCs w:val="28"/>
        </w:rPr>
        <w:t xml:space="preserve"> </w:t>
      </w:r>
      <w:proofErr w:type="spellStart"/>
      <w:r w:rsidR="003251A9" w:rsidRPr="004D7EC7">
        <w:rPr>
          <w:sz w:val="28"/>
          <w:szCs w:val="28"/>
        </w:rPr>
        <w:t>кеторолак</w:t>
      </w:r>
      <w:proofErr w:type="spellEnd"/>
      <w:r w:rsidR="003251A9" w:rsidRPr="004D7EC7">
        <w:rPr>
          <w:sz w:val="28"/>
          <w:szCs w:val="28"/>
        </w:rPr>
        <w:t xml:space="preserve">, </w:t>
      </w:r>
      <w:proofErr w:type="spellStart"/>
      <w:r w:rsidR="003251A9" w:rsidRPr="004D7EC7">
        <w:rPr>
          <w:sz w:val="28"/>
          <w:szCs w:val="28"/>
        </w:rPr>
        <w:t>скополамин</w:t>
      </w:r>
      <w:proofErr w:type="spellEnd"/>
      <w:r w:rsidR="003251A9" w:rsidRPr="004D7EC7">
        <w:rPr>
          <w:sz w:val="28"/>
          <w:szCs w:val="28"/>
        </w:rPr>
        <w:t xml:space="preserve">, системный </w:t>
      </w:r>
      <w:proofErr w:type="spellStart"/>
      <w:r w:rsidR="003251A9" w:rsidRPr="004D7EC7">
        <w:rPr>
          <w:sz w:val="28"/>
          <w:szCs w:val="28"/>
        </w:rPr>
        <w:t>лидокаин</w:t>
      </w:r>
      <w:proofErr w:type="spellEnd"/>
      <w:r w:rsidR="003251A9" w:rsidRPr="004D7EC7">
        <w:rPr>
          <w:sz w:val="28"/>
          <w:szCs w:val="28"/>
        </w:rPr>
        <w:t xml:space="preserve">, </w:t>
      </w:r>
      <w:proofErr w:type="spellStart"/>
      <w:r w:rsidR="003251A9" w:rsidRPr="004D7EC7">
        <w:rPr>
          <w:sz w:val="28"/>
          <w:szCs w:val="28"/>
        </w:rPr>
        <w:t>тиопентал</w:t>
      </w:r>
      <w:proofErr w:type="spellEnd"/>
      <w:r w:rsidR="003251A9" w:rsidRPr="004D7EC7">
        <w:rPr>
          <w:sz w:val="28"/>
          <w:szCs w:val="28"/>
        </w:rPr>
        <w:t xml:space="preserve">, </w:t>
      </w:r>
      <w:r w:rsidR="00BE09F6" w:rsidRPr="004D7EC7">
        <w:rPr>
          <w:sz w:val="28"/>
          <w:szCs w:val="28"/>
        </w:rPr>
        <w:t>декстран</w:t>
      </w:r>
      <w:r w:rsidR="003251A9" w:rsidRPr="004D7EC7">
        <w:rPr>
          <w:sz w:val="28"/>
          <w:szCs w:val="28"/>
        </w:rPr>
        <w:t>;</w:t>
      </w:r>
      <w:r w:rsidR="00B1665A" w:rsidRPr="004D7EC7">
        <w:rPr>
          <w:sz w:val="28"/>
          <w:szCs w:val="28"/>
        </w:rPr>
        <w:t xml:space="preserve"> </w:t>
      </w:r>
      <w:proofErr w:type="spellStart"/>
      <w:r w:rsidR="00B1665A" w:rsidRPr="004D7EC7">
        <w:rPr>
          <w:sz w:val="28"/>
          <w:szCs w:val="28"/>
        </w:rPr>
        <w:t>рентгенконтрастные</w:t>
      </w:r>
      <w:proofErr w:type="spellEnd"/>
      <w:r w:rsidR="00E16887" w:rsidRPr="004D7EC7">
        <w:rPr>
          <w:sz w:val="28"/>
          <w:szCs w:val="28"/>
        </w:rPr>
        <w:t xml:space="preserve"> вещества</w:t>
      </w:r>
      <w:r w:rsidR="00F655AD" w:rsidRPr="004D7EC7">
        <w:rPr>
          <w:sz w:val="28"/>
          <w:szCs w:val="28"/>
        </w:rPr>
        <w:t>;</w:t>
      </w:r>
      <w:r w:rsidR="00E16887" w:rsidRPr="004D7EC7">
        <w:rPr>
          <w:sz w:val="28"/>
          <w:szCs w:val="28"/>
        </w:rPr>
        <w:t xml:space="preserve"> </w:t>
      </w:r>
      <w:r w:rsidR="00F655AD" w:rsidRPr="004D7EC7">
        <w:rPr>
          <w:sz w:val="28"/>
          <w:szCs w:val="28"/>
        </w:rPr>
        <w:t xml:space="preserve">препараты, </w:t>
      </w:r>
      <w:r w:rsidR="00E16887" w:rsidRPr="004D7EC7">
        <w:rPr>
          <w:sz w:val="28"/>
          <w:szCs w:val="28"/>
        </w:rPr>
        <w:t>содержащие йод;</w:t>
      </w:r>
      <w:r w:rsidR="00F655AD" w:rsidRPr="004D7EC7">
        <w:rPr>
          <w:sz w:val="28"/>
          <w:szCs w:val="28"/>
        </w:rPr>
        <w:t xml:space="preserve"> яды (укусы змей, насекомых) и </w:t>
      </w:r>
      <w:r w:rsidR="004D7EC7">
        <w:rPr>
          <w:sz w:val="28"/>
          <w:szCs w:val="28"/>
        </w:rPr>
        <w:t>жалящее действие медуз</w:t>
      </w:r>
      <w:r w:rsidR="00B1665A" w:rsidRPr="004D7EC7">
        <w:rPr>
          <w:sz w:val="28"/>
          <w:szCs w:val="28"/>
        </w:rPr>
        <w:t xml:space="preserve">. </w:t>
      </w:r>
      <w:r w:rsidR="00BE173B" w:rsidRPr="004D7EC7">
        <w:rPr>
          <w:sz w:val="28"/>
          <w:szCs w:val="28"/>
        </w:rPr>
        <w:t>Больному н</w:t>
      </w:r>
      <w:r w:rsidR="00832CFF" w:rsidRPr="004D7EC7">
        <w:rPr>
          <w:sz w:val="28"/>
          <w:szCs w:val="28"/>
        </w:rPr>
        <w:t xml:space="preserve">азначается диета с исключением экстрактивных веществ и </w:t>
      </w:r>
      <w:proofErr w:type="spellStart"/>
      <w:r w:rsidR="00832CFF" w:rsidRPr="004D7EC7">
        <w:rPr>
          <w:sz w:val="28"/>
          <w:szCs w:val="28"/>
        </w:rPr>
        <w:t>аллергезирующих</w:t>
      </w:r>
      <w:proofErr w:type="spellEnd"/>
      <w:r w:rsidR="00832CFF" w:rsidRPr="004D7EC7">
        <w:rPr>
          <w:sz w:val="28"/>
          <w:szCs w:val="28"/>
        </w:rPr>
        <w:t xml:space="preserve"> продуктов. </w:t>
      </w:r>
      <w:r w:rsidR="003251A9" w:rsidRPr="004D7EC7">
        <w:rPr>
          <w:sz w:val="28"/>
          <w:szCs w:val="28"/>
        </w:rPr>
        <w:t xml:space="preserve">Хороший эффект при </w:t>
      </w:r>
      <w:proofErr w:type="spellStart"/>
      <w:r w:rsidR="003251A9" w:rsidRPr="004D7EC7">
        <w:rPr>
          <w:sz w:val="28"/>
          <w:szCs w:val="28"/>
        </w:rPr>
        <w:t>мастоцитозе</w:t>
      </w:r>
      <w:proofErr w:type="spellEnd"/>
      <w:r w:rsidR="003251A9" w:rsidRPr="004D7EC7">
        <w:rPr>
          <w:sz w:val="28"/>
          <w:szCs w:val="28"/>
        </w:rPr>
        <w:t xml:space="preserve"> оказывают антигистаминные препараты. </w:t>
      </w:r>
      <w:proofErr w:type="spellStart"/>
      <w:r w:rsidR="003251A9" w:rsidRPr="004D7EC7">
        <w:rPr>
          <w:sz w:val="28"/>
          <w:szCs w:val="28"/>
        </w:rPr>
        <w:t>Блокаторы</w:t>
      </w:r>
      <w:proofErr w:type="spellEnd"/>
      <w:r w:rsidR="003251A9" w:rsidRPr="004D7EC7">
        <w:rPr>
          <w:sz w:val="28"/>
          <w:szCs w:val="28"/>
        </w:rPr>
        <w:t xml:space="preserve"> </w:t>
      </w:r>
      <w:proofErr w:type="spellStart"/>
      <w:r w:rsidR="003251A9" w:rsidRPr="004D7EC7">
        <w:rPr>
          <w:sz w:val="28"/>
          <w:szCs w:val="28"/>
        </w:rPr>
        <w:t>Н</w:t>
      </w:r>
      <w:r w:rsidR="003251A9" w:rsidRPr="004D7EC7">
        <w:rPr>
          <w:sz w:val="28"/>
          <w:szCs w:val="28"/>
          <w:vertAlign w:val="subscript"/>
        </w:rPr>
        <w:t>1</w:t>
      </w:r>
      <w:r w:rsidR="003251A9" w:rsidRPr="004D7EC7">
        <w:rPr>
          <w:sz w:val="28"/>
          <w:szCs w:val="28"/>
        </w:rPr>
        <w:t>-гистаминовых</w:t>
      </w:r>
      <w:proofErr w:type="spellEnd"/>
      <w:r w:rsidR="003251A9" w:rsidRPr="004D7EC7">
        <w:rPr>
          <w:sz w:val="28"/>
          <w:szCs w:val="28"/>
        </w:rPr>
        <w:t xml:space="preserve"> рецепторов второго поколения (</w:t>
      </w:r>
      <w:proofErr w:type="spellStart"/>
      <w:r w:rsidR="003251A9" w:rsidRPr="004D7EC7">
        <w:rPr>
          <w:sz w:val="28"/>
          <w:szCs w:val="28"/>
        </w:rPr>
        <w:t>цетиризин</w:t>
      </w:r>
      <w:proofErr w:type="spellEnd"/>
      <w:r w:rsidR="003251A9" w:rsidRPr="004D7EC7">
        <w:rPr>
          <w:sz w:val="28"/>
          <w:szCs w:val="28"/>
        </w:rPr>
        <w:t xml:space="preserve">, </w:t>
      </w:r>
      <w:proofErr w:type="spellStart"/>
      <w:r w:rsidR="003251A9" w:rsidRPr="004D7EC7">
        <w:rPr>
          <w:sz w:val="28"/>
          <w:szCs w:val="28"/>
        </w:rPr>
        <w:t>лоратадин</w:t>
      </w:r>
      <w:proofErr w:type="spellEnd"/>
      <w:r w:rsidR="003251A9" w:rsidRPr="004D7EC7">
        <w:rPr>
          <w:sz w:val="28"/>
          <w:szCs w:val="28"/>
        </w:rPr>
        <w:t xml:space="preserve"> и </w:t>
      </w:r>
      <w:proofErr w:type="spellStart"/>
      <w:r w:rsidR="003251A9" w:rsidRPr="004D7EC7">
        <w:rPr>
          <w:sz w:val="28"/>
          <w:szCs w:val="28"/>
        </w:rPr>
        <w:t>фексофенадин</w:t>
      </w:r>
      <w:proofErr w:type="spellEnd"/>
      <w:r w:rsidR="003251A9" w:rsidRPr="004D7EC7">
        <w:rPr>
          <w:sz w:val="28"/>
          <w:szCs w:val="28"/>
        </w:rPr>
        <w:t xml:space="preserve">) являются более эффективными, чем </w:t>
      </w:r>
      <w:proofErr w:type="spellStart"/>
      <w:r w:rsidR="003251A9" w:rsidRPr="004D7EC7">
        <w:rPr>
          <w:sz w:val="28"/>
          <w:szCs w:val="28"/>
        </w:rPr>
        <w:t>блокаторы</w:t>
      </w:r>
      <w:proofErr w:type="spellEnd"/>
      <w:r w:rsidR="003251A9" w:rsidRPr="004D7EC7">
        <w:rPr>
          <w:sz w:val="28"/>
          <w:szCs w:val="28"/>
        </w:rPr>
        <w:t xml:space="preserve"> </w:t>
      </w:r>
      <w:proofErr w:type="spellStart"/>
      <w:r w:rsidR="003251A9" w:rsidRPr="004D7EC7">
        <w:rPr>
          <w:sz w:val="28"/>
          <w:szCs w:val="28"/>
        </w:rPr>
        <w:t>Н</w:t>
      </w:r>
      <w:r w:rsidR="003251A9" w:rsidRPr="004D7EC7">
        <w:rPr>
          <w:sz w:val="28"/>
          <w:szCs w:val="28"/>
          <w:vertAlign w:val="subscript"/>
        </w:rPr>
        <w:t>1</w:t>
      </w:r>
      <w:r w:rsidR="003251A9" w:rsidRPr="004D7EC7">
        <w:rPr>
          <w:sz w:val="28"/>
          <w:szCs w:val="28"/>
        </w:rPr>
        <w:t>-гистамино</w:t>
      </w:r>
      <w:r w:rsidR="0053184C" w:rsidRPr="004D7EC7">
        <w:rPr>
          <w:sz w:val="28"/>
          <w:szCs w:val="28"/>
        </w:rPr>
        <w:t>в</w:t>
      </w:r>
      <w:r w:rsidR="003251A9" w:rsidRPr="004D7EC7">
        <w:rPr>
          <w:sz w:val="28"/>
          <w:szCs w:val="28"/>
        </w:rPr>
        <w:t>ых</w:t>
      </w:r>
      <w:proofErr w:type="spellEnd"/>
      <w:r w:rsidR="003251A9" w:rsidRPr="004D7EC7">
        <w:rPr>
          <w:sz w:val="28"/>
          <w:szCs w:val="28"/>
        </w:rPr>
        <w:t xml:space="preserve"> рецепторов первого поколения (</w:t>
      </w:r>
      <w:proofErr w:type="spellStart"/>
      <w:r w:rsidR="003251A9" w:rsidRPr="004D7EC7">
        <w:rPr>
          <w:sz w:val="28"/>
          <w:szCs w:val="28"/>
        </w:rPr>
        <w:t>дифенгидрамин</w:t>
      </w:r>
      <w:proofErr w:type="spellEnd"/>
      <w:r w:rsidR="003251A9" w:rsidRPr="004D7EC7">
        <w:rPr>
          <w:sz w:val="28"/>
          <w:szCs w:val="28"/>
        </w:rPr>
        <w:t xml:space="preserve">, </w:t>
      </w:r>
      <w:proofErr w:type="spellStart"/>
      <w:r w:rsidR="003251A9" w:rsidRPr="004D7EC7">
        <w:rPr>
          <w:sz w:val="28"/>
          <w:szCs w:val="28"/>
        </w:rPr>
        <w:t>гидроксизина</w:t>
      </w:r>
      <w:proofErr w:type="spellEnd"/>
      <w:r w:rsidR="003251A9" w:rsidRPr="004D7EC7">
        <w:rPr>
          <w:sz w:val="28"/>
          <w:szCs w:val="28"/>
        </w:rPr>
        <w:t xml:space="preserve"> гидрохлорид). </w:t>
      </w:r>
      <w:r w:rsidR="000527AD" w:rsidRPr="004D7EC7">
        <w:rPr>
          <w:sz w:val="28"/>
          <w:szCs w:val="28"/>
        </w:rPr>
        <w:t xml:space="preserve">Отмечается положительный терапевтический эффект от сочетанного применения </w:t>
      </w:r>
      <w:proofErr w:type="spellStart"/>
      <w:r w:rsidR="000527AD" w:rsidRPr="004D7EC7">
        <w:rPr>
          <w:sz w:val="28"/>
          <w:szCs w:val="28"/>
        </w:rPr>
        <w:t>антибрадикининовых</w:t>
      </w:r>
      <w:proofErr w:type="spellEnd"/>
      <w:r w:rsidR="000527AD" w:rsidRPr="004D7EC7">
        <w:rPr>
          <w:sz w:val="28"/>
          <w:szCs w:val="28"/>
        </w:rPr>
        <w:t xml:space="preserve"> и антигистаминных препаратов (</w:t>
      </w:r>
      <w:proofErr w:type="spellStart"/>
      <w:r w:rsidR="000527AD" w:rsidRPr="004D7EC7">
        <w:rPr>
          <w:sz w:val="28"/>
          <w:szCs w:val="28"/>
        </w:rPr>
        <w:t>тавегил</w:t>
      </w:r>
      <w:proofErr w:type="spellEnd"/>
      <w:r w:rsidR="000527AD" w:rsidRPr="004D7EC7">
        <w:rPr>
          <w:sz w:val="28"/>
          <w:szCs w:val="28"/>
        </w:rPr>
        <w:t xml:space="preserve">, </w:t>
      </w:r>
      <w:proofErr w:type="spellStart"/>
      <w:r w:rsidR="000527AD" w:rsidRPr="004D7EC7">
        <w:rPr>
          <w:sz w:val="28"/>
          <w:szCs w:val="28"/>
        </w:rPr>
        <w:t>фенкарол</w:t>
      </w:r>
      <w:proofErr w:type="spellEnd"/>
      <w:r w:rsidR="000527AD" w:rsidRPr="004D7EC7">
        <w:rPr>
          <w:sz w:val="28"/>
          <w:szCs w:val="28"/>
        </w:rPr>
        <w:t xml:space="preserve">, </w:t>
      </w:r>
      <w:proofErr w:type="spellStart"/>
      <w:r w:rsidR="000527AD" w:rsidRPr="004D7EC7">
        <w:rPr>
          <w:sz w:val="28"/>
          <w:szCs w:val="28"/>
        </w:rPr>
        <w:t>фенистил</w:t>
      </w:r>
      <w:proofErr w:type="spellEnd"/>
      <w:r w:rsidR="008C7B97" w:rsidRPr="004D7EC7">
        <w:rPr>
          <w:sz w:val="28"/>
          <w:szCs w:val="28"/>
        </w:rPr>
        <w:t xml:space="preserve">, </w:t>
      </w:r>
      <w:proofErr w:type="spellStart"/>
      <w:r w:rsidR="008C7B97" w:rsidRPr="004D7EC7">
        <w:rPr>
          <w:sz w:val="28"/>
          <w:szCs w:val="28"/>
        </w:rPr>
        <w:t>лоратадин</w:t>
      </w:r>
      <w:proofErr w:type="spellEnd"/>
      <w:r w:rsidR="000527AD" w:rsidRPr="004D7EC7">
        <w:rPr>
          <w:sz w:val="28"/>
          <w:szCs w:val="28"/>
        </w:rPr>
        <w:t xml:space="preserve">). </w:t>
      </w:r>
      <w:r w:rsidR="00832CFF" w:rsidRPr="004D7EC7">
        <w:rPr>
          <w:sz w:val="28"/>
          <w:szCs w:val="28"/>
        </w:rPr>
        <w:t>В настоящее вр</w:t>
      </w:r>
      <w:r w:rsidR="0053184C" w:rsidRPr="004D7EC7">
        <w:rPr>
          <w:sz w:val="28"/>
          <w:szCs w:val="28"/>
        </w:rPr>
        <w:t xml:space="preserve">емя наиболее часто используется </w:t>
      </w:r>
      <w:proofErr w:type="spellStart"/>
      <w:r w:rsidR="00832CFF" w:rsidRPr="004D7EC7">
        <w:rPr>
          <w:sz w:val="28"/>
          <w:szCs w:val="28"/>
        </w:rPr>
        <w:t>кетотифен</w:t>
      </w:r>
      <w:r w:rsidR="0053184C" w:rsidRPr="004D7EC7">
        <w:rPr>
          <w:sz w:val="28"/>
          <w:szCs w:val="28"/>
        </w:rPr>
        <w:t>а</w:t>
      </w:r>
      <w:proofErr w:type="spellEnd"/>
      <w:r w:rsidR="0053184C" w:rsidRPr="004D7EC7">
        <w:rPr>
          <w:sz w:val="28"/>
          <w:szCs w:val="28"/>
        </w:rPr>
        <w:t xml:space="preserve"> </w:t>
      </w:r>
      <w:proofErr w:type="spellStart"/>
      <w:r w:rsidR="0053184C" w:rsidRPr="004D7EC7">
        <w:rPr>
          <w:sz w:val="28"/>
          <w:szCs w:val="28"/>
        </w:rPr>
        <w:t>фумарат</w:t>
      </w:r>
      <w:proofErr w:type="spellEnd"/>
      <w:r w:rsidR="00832CFF" w:rsidRPr="004D7EC7">
        <w:rPr>
          <w:sz w:val="28"/>
          <w:szCs w:val="28"/>
        </w:rPr>
        <w:t xml:space="preserve"> (</w:t>
      </w:r>
      <w:proofErr w:type="spellStart"/>
      <w:r w:rsidR="00832CFF" w:rsidRPr="004D7EC7">
        <w:rPr>
          <w:sz w:val="28"/>
          <w:szCs w:val="28"/>
        </w:rPr>
        <w:t>задитен</w:t>
      </w:r>
      <w:proofErr w:type="spellEnd"/>
      <w:r w:rsidR="00832CFF" w:rsidRPr="004D7EC7">
        <w:rPr>
          <w:sz w:val="28"/>
          <w:szCs w:val="28"/>
        </w:rPr>
        <w:t xml:space="preserve">), </w:t>
      </w:r>
      <w:proofErr w:type="gramStart"/>
      <w:r w:rsidR="00832CFF" w:rsidRPr="004D7EC7">
        <w:rPr>
          <w:sz w:val="28"/>
          <w:szCs w:val="28"/>
        </w:rPr>
        <w:t>обладающий</w:t>
      </w:r>
      <w:proofErr w:type="gramEnd"/>
      <w:r w:rsidR="00832CFF" w:rsidRPr="004D7EC7">
        <w:rPr>
          <w:sz w:val="28"/>
          <w:szCs w:val="28"/>
        </w:rPr>
        <w:t xml:space="preserve"> антигистаминным и </w:t>
      </w:r>
      <w:proofErr w:type="spellStart"/>
      <w:r w:rsidR="00832CFF" w:rsidRPr="004D7EC7">
        <w:rPr>
          <w:sz w:val="28"/>
          <w:szCs w:val="28"/>
        </w:rPr>
        <w:t>мембраностабилизирующим</w:t>
      </w:r>
      <w:proofErr w:type="spellEnd"/>
      <w:r w:rsidR="00832CFF" w:rsidRPr="004D7EC7">
        <w:rPr>
          <w:sz w:val="28"/>
          <w:szCs w:val="28"/>
        </w:rPr>
        <w:t xml:space="preserve"> действием. Есть данные об эффективности использования </w:t>
      </w:r>
      <w:proofErr w:type="spellStart"/>
      <w:r w:rsidR="00832CFF" w:rsidRPr="004D7EC7">
        <w:rPr>
          <w:sz w:val="28"/>
          <w:szCs w:val="28"/>
        </w:rPr>
        <w:t>кромолина</w:t>
      </w:r>
      <w:proofErr w:type="spellEnd"/>
      <w:r w:rsidR="00832CFF" w:rsidRPr="004D7EC7">
        <w:rPr>
          <w:sz w:val="28"/>
          <w:szCs w:val="28"/>
        </w:rPr>
        <w:t xml:space="preserve"> натрия в сочетании с антигистаминными препаратами. При диффузных и системных вариантах заболевания применяют </w:t>
      </w:r>
      <w:proofErr w:type="spellStart"/>
      <w:r w:rsidR="00832CFF" w:rsidRPr="004D7EC7">
        <w:rPr>
          <w:sz w:val="28"/>
          <w:szCs w:val="28"/>
        </w:rPr>
        <w:t>глюкокортикостероиды</w:t>
      </w:r>
      <w:proofErr w:type="spellEnd"/>
      <w:r w:rsidR="00832CFF" w:rsidRPr="004D7EC7">
        <w:rPr>
          <w:sz w:val="28"/>
          <w:szCs w:val="28"/>
        </w:rPr>
        <w:t xml:space="preserve">. </w:t>
      </w:r>
      <w:r w:rsidR="00BE173B" w:rsidRPr="004D7EC7">
        <w:rPr>
          <w:sz w:val="28"/>
          <w:szCs w:val="28"/>
        </w:rPr>
        <w:t>В слу</w:t>
      </w:r>
      <w:r w:rsidR="0053184C" w:rsidRPr="004D7EC7">
        <w:rPr>
          <w:sz w:val="28"/>
          <w:szCs w:val="28"/>
        </w:rPr>
        <w:t>чае</w:t>
      </w:r>
      <w:r w:rsidR="00832CFF" w:rsidRPr="004D7EC7">
        <w:rPr>
          <w:sz w:val="28"/>
          <w:szCs w:val="28"/>
        </w:rPr>
        <w:t xml:space="preserve"> злокачественно</w:t>
      </w:r>
      <w:r w:rsidR="00BE173B" w:rsidRPr="004D7EC7">
        <w:rPr>
          <w:sz w:val="28"/>
          <w:szCs w:val="28"/>
        </w:rPr>
        <w:t>го</w:t>
      </w:r>
      <w:r w:rsidR="00832CFF" w:rsidRPr="004D7EC7">
        <w:rPr>
          <w:sz w:val="28"/>
          <w:szCs w:val="28"/>
        </w:rPr>
        <w:t xml:space="preserve"> течени</w:t>
      </w:r>
      <w:r w:rsidR="00BE173B" w:rsidRPr="004D7EC7">
        <w:rPr>
          <w:sz w:val="28"/>
          <w:szCs w:val="28"/>
        </w:rPr>
        <w:t>я</w:t>
      </w:r>
      <w:r w:rsidR="00832CFF" w:rsidRPr="004D7EC7">
        <w:rPr>
          <w:sz w:val="28"/>
          <w:szCs w:val="28"/>
        </w:rPr>
        <w:t xml:space="preserve"> </w:t>
      </w:r>
      <w:r w:rsidR="00BE173B" w:rsidRPr="004D7EC7">
        <w:rPr>
          <w:sz w:val="28"/>
          <w:szCs w:val="28"/>
        </w:rPr>
        <w:t xml:space="preserve">процесса </w:t>
      </w:r>
      <w:r w:rsidR="00832CFF" w:rsidRPr="004D7EC7">
        <w:rPr>
          <w:sz w:val="28"/>
          <w:szCs w:val="28"/>
        </w:rPr>
        <w:t>используют цитостатические препараты</w:t>
      </w:r>
      <w:r w:rsidR="0047205A" w:rsidRPr="004D7EC7">
        <w:rPr>
          <w:sz w:val="28"/>
          <w:szCs w:val="28"/>
        </w:rPr>
        <w:t xml:space="preserve"> (</w:t>
      </w:r>
      <w:proofErr w:type="spellStart"/>
      <w:r w:rsidR="0047205A" w:rsidRPr="004D7EC7">
        <w:rPr>
          <w:sz w:val="28"/>
          <w:szCs w:val="28"/>
        </w:rPr>
        <w:t>циклоспорин</w:t>
      </w:r>
      <w:proofErr w:type="spellEnd"/>
      <w:r w:rsidR="0047205A" w:rsidRPr="004D7EC7">
        <w:rPr>
          <w:sz w:val="28"/>
          <w:szCs w:val="28"/>
        </w:rPr>
        <w:t xml:space="preserve"> А) и </w:t>
      </w:r>
      <w:proofErr w:type="gramStart"/>
      <w:r w:rsidR="00D62FE8" w:rsidRPr="004D7EC7">
        <w:rPr>
          <w:color w:val="FF0000"/>
          <w:sz w:val="28"/>
          <w:szCs w:val="28"/>
        </w:rPr>
        <w:t></w:t>
      </w:r>
      <w:r w:rsidR="0047205A" w:rsidRPr="004D7EC7">
        <w:rPr>
          <w:sz w:val="28"/>
          <w:szCs w:val="28"/>
        </w:rPr>
        <w:t>-</w:t>
      </w:r>
      <w:proofErr w:type="gramEnd"/>
      <w:r w:rsidR="0047205A" w:rsidRPr="004D7EC7">
        <w:rPr>
          <w:sz w:val="28"/>
          <w:szCs w:val="28"/>
        </w:rPr>
        <w:t>интерферон</w:t>
      </w:r>
      <w:r w:rsidR="00832CFF" w:rsidRPr="004D7EC7">
        <w:rPr>
          <w:sz w:val="28"/>
          <w:szCs w:val="28"/>
        </w:rPr>
        <w:t xml:space="preserve">. Наружно возможно применение кортикостероидных мазей </w:t>
      </w:r>
      <w:r w:rsidR="0047205A" w:rsidRPr="004D7EC7">
        <w:rPr>
          <w:sz w:val="28"/>
          <w:szCs w:val="28"/>
        </w:rPr>
        <w:t>(</w:t>
      </w:r>
      <w:proofErr w:type="spellStart"/>
      <w:r w:rsidR="0047205A" w:rsidRPr="004D7EC7">
        <w:rPr>
          <w:sz w:val="28"/>
          <w:szCs w:val="28"/>
        </w:rPr>
        <w:t>бетаметазон</w:t>
      </w:r>
      <w:proofErr w:type="spellEnd"/>
      <w:r w:rsidR="0047205A" w:rsidRPr="004D7EC7">
        <w:rPr>
          <w:sz w:val="28"/>
          <w:szCs w:val="28"/>
        </w:rPr>
        <w:t xml:space="preserve">) </w:t>
      </w:r>
      <w:r w:rsidR="00832CFF" w:rsidRPr="004D7EC7">
        <w:rPr>
          <w:sz w:val="28"/>
          <w:szCs w:val="28"/>
        </w:rPr>
        <w:t xml:space="preserve">под повязку или </w:t>
      </w:r>
      <w:proofErr w:type="spellStart"/>
      <w:r w:rsidR="00832CFF" w:rsidRPr="004D7EC7">
        <w:rPr>
          <w:sz w:val="28"/>
          <w:szCs w:val="28"/>
        </w:rPr>
        <w:t>внутриочаговое</w:t>
      </w:r>
      <w:proofErr w:type="spellEnd"/>
      <w:r w:rsidR="00832CFF" w:rsidRPr="004D7EC7">
        <w:rPr>
          <w:sz w:val="28"/>
          <w:szCs w:val="28"/>
        </w:rPr>
        <w:t xml:space="preserve"> введение кортикостероидов (при изолиро</w:t>
      </w:r>
      <w:r w:rsidR="000E4288" w:rsidRPr="004D7EC7">
        <w:rPr>
          <w:sz w:val="28"/>
          <w:szCs w:val="28"/>
        </w:rPr>
        <w:t>в</w:t>
      </w:r>
      <w:r w:rsidR="004D7EC7">
        <w:rPr>
          <w:sz w:val="28"/>
          <w:szCs w:val="28"/>
        </w:rPr>
        <w:t>анных очагах)</w:t>
      </w:r>
      <w:r w:rsidR="00832CFF" w:rsidRPr="004D7EC7">
        <w:rPr>
          <w:sz w:val="28"/>
          <w:szCs w:val="28"/>
        </w:rPr>
        <w:t>.</w:t>
      </w:r>
      <w:r w:rsidR="00BE09F6" w:rsidRPr="004D7EC7">
        <w:rPr>
          <w:sz w:val="28"/>
          <w:szCs w:val="28"/>
        </w:rPr>
        <w:t xml:space="preserve"> </w:t>
      </w:r>
      <w:r w:rsidR="0053184C" w:rsidRPr="004D7EC7">
        <w:rPr>
          <w:sz w:val="28"/>
          <w:szCs w:val="28"/>
        </w:rPr>
        <w:t>Хороший эффект при диффузных кожных поражениях может оказать умеренн</w:t>
      </w:r>
      <w:r w:rsidR="004D7EC7">
        <w:rPr>
          <w:sz w:val="28"/>
          <w:szCs w:val="28"/>
        </w:rPr>
        <w:t>ое воздействие солнечного света</w:t>
      </w:r>
      <w:r w:rsidR="0053184C" w:rsidRPr="004D7EC7">
        <w:rPr>
          <w:sz w:val="28"/>
          <w:szCs w:val="28"/>
        </w:rPr>
        <w:t xml:space="preserve">. </w:t>
      </w:r>
      <w:proofErr w:type="spellStart"/>
      <w:r w:rsidR="00BE09F6" w:rsidRPr="004D7EC7">
        <w:rPr>
          <w:sz w:val="28"/>
          <w:szCs w:val="28"/>
        </w:rPr>
        <w:t>Фотохимиотерапия</w:t>
      </w:r>
      <w:proofErr w:type="spellEnd"/>
      <w:r w:rsidR="00BE09F6" w:rsidRPr="004D7EC7">
        <w:rPr>
          <w:sz w:val="28"/>
          <w:szCs w:val="28"/>
        </w:rPr>
        <w:t xml:space="preserve"> – </w:t>
      </w:r>
      <w:proofErr w:type="spellStart"/>
      <w:r w:rsidR="00BE09F6" w:rsidRPr="004D7EC7">
        <w:rPr>
          <w:sz w:val="28"/>
          <w:szCs w:val="28"/>
        </w:rPr>
        <w:t>псорален</w:t>
      </w:r>
      <w:proofErr w:type="spellEnd"/>
      <w:r w:rsidR="00BE09F6" w:rsidRPr="004D7EC7">
        <w:rPr>
          <w:sz w:val="28"/>
          <w:szCs w:val="28"/>
        </w:rPr>
        <w:t xml:space="preserve"> + ультрафиолет </w:t>
      </w:r>
      <w:r w:rsidR="00337B79" w:rsidRPr="004D7EC7">
        <w:rPr>
          <w:sz w:val="28"/>
          <w:szCs w:val="28"/>
        </w:rPr>
        <w:t>спектра</w:t>
      </w:r>
      <w:proofErr w:type="gramStart"/>
      <w:r w:rsidR="00337B79" w:rsidRPr="004D7EC7">
        <w:rPr>
          <w:sz w:val="28"/>
          <w:szCs w:val="28"/>
        </w:rPr>
        <w:t xml:space="preserve"> </w:t>
      </w:r>
      <w:r w:rsidR="00BE09F6" w:rsidRPr="004D7EC7">
        <w:rPr>
          <w:sz w:val="28"/>
          <w:szCs w:val="28"/>
        </w:rPr>
        <w:t>А</w:t>
      </w:r>
      <w:proofErr w:type="gramEnd"/>
      <w:r w:rsidR="00BE09F6" w:rsidRPr="004D7EC7">
        <w:rPr>
          <w:sz w:val="28"/>
          <w:szCs w:val="28"/>
        </w:rPr>
        <w:t xml:space="preserve"> – может быть полезна в случаях распространенного заболевания</w:t>
      </w:r>
      <w:r w:rsidR="003046D9" w:rsidRPr="004D7EC7">
        <w:rPr>
          <w:sz w:val="28"/>
          <w:szCs w:val="28"/>
        </w:rPr>
        <w:t>, однако у детей</w:t>
      </w:r>
      <w:r w:rsidR="0047205A" w:rsidRPr="004D7EC7">
        <w:rPr>
          <w:sz w:val="28"/>
          <w:szCs w:val="28"/>
        </w:rPr>
        <w:t xml:space="preserve"> до 12 лет</w:t>
      </w:r>
      <w:r w:rsidR="003046D9" w:rsidRPr="004D7EC7">
        <w:rPr>
          <w:sz w:val="28"/>
          <w:szCs w:val="28"/>
        </w:rPr>
        <w:t xml:space="preserve"> не применяется</w:t>
      </w:r>
      <w:r w:rsidR="00BE09F6" w:rsidRPr="004D7EC7">
        <w:rPr>
          <w:sz w:val="28"/>
          <w:szCs w:val="28"/>
        </w:rPr>
        <w:t>.</w:t>
      </w:r>
      <w:r w:rsidR="008D7052" w:rsidRPr="004D7EC7">
        <w:rPr>
          <w:sz w:val="28"/>
          <w:szCs w:val="28"/>
        </w:rPr>
        <w:t xml:space="preserve"> Хирургическое иссечение или местное лечение высокими дозами кортикостероидов иногда рекомендуется для детей </w:t>
      </w:r>
      <w:r w:rsidR="0053184C" w:rsidRPr="004D7EC7">
        <w:rPr>
          <w:sz w:val="28"/>
          <w:szCs w:val="28"/>
        </w:rPr>
        <w:t xml:space="preserve">с </w:t>
      </w:r>
      <w:proofErr w:type="spellStart"/>
      <w:r w:rsidR="008D7052" w:rsidRPr="004D7EC7">
        <w:rPr>
          <w:sz w:val="28"/>
          <w:szCs w:val="28"/>
        </w:rPr>
        <w:t>мастоцитомой</w:t>
      </w:r>
      <w:proofErr w:type="spellEnd"/>
      <w:r w:rsidR="008D7052" w:rsidRPr="004D7EC7">
        <w:rPr>
          <w:sz w:val="28"/>
          <w:szCs w:val="28"/>
        </w:rPr>
        <w:t xml:space="preserve"> </w:t>
      </w:r>
      <w:r w:rsidR="004D7EC7">
        <w:rPr>
          <w:sz w:val="28"/>
          <w:szCs w:val="28"/>
        </w:rPr>
        <w:t>кожи</w:t>
      </w:r>
      <w:r w:rsidR="008D7052" w:rsidRPr="004D7EC7">
        <w:rPr>
          <w:sz w:val="28"/>
          <w:szCs w:val="28"/>
        </w:rPr>
        <w:t>.</w:t>
      </w:r>
    </w:p>
    <w:p w:rsidR="00567C52" w:rsidRPr="004D7EC7" w:rsidRDefault="000B6827" w:rsidP="004D7EC7">
      <w:pPr>
        <w:ind w:firstLine="709"/>
        <w:jc w:val="both"/>
        <w:rPr>
          <w:sz w:val="28"/>
          <w:szCs w:val="28"/>
        </w:rPr>
      </w:pPr>
      <w:r w:rsidRPr="004D7EC7">
        <w:rPr>
          <w:b/>
          <w:sz w:val="28"/>
          <w:szCs w:val="28"/>
        </w:rPr>
        <w:t>Прогноз</w:t>
      </w:r>
      <w:r w:rsidRPr="004D7EC7">
        <w:rPr>
          <w:sz w:val="28"/>
          <w:szCs w:val="28"/>
        </w:rPr>
        <w:t xml:space="preserve"> </w:t>
      </w:r>
      <w:r w:rsidR="00A17E5B" w:rsidRPr="004D7EC7">
        <w:rPr>
          <w:sz w:val="28"/>
          <w:szCs w:val="28"/>
        </w:rPr>
        <w:t xml:space="preserve">благоприятный при кожном </w:t>
      </w:r>
      <w:proofErr w:type="spellStart"/>
      <w:r w:rsidR="00A17E5B" w:rsidRPr="004D7EC7">
        <w:rPr>
          <w:sz w:val="28"/>
          <w:szCs w:val="28"/>
        </w:rPr>
        <w:t>мастоцитозе</w:t>
      </w:r>
      <w:proofErr w:type="spellEnd"/>
      <w:r w:rsidR="00A17E5B" w:rsidRPr="004D7EC7">
        <w:rPr>
          <w:sz w:val="28"/>
          <w:szCs w:val="28"/>
        </w:rPr>
        <w:t xml:space="preserve"> и </w:t>
      </w:r>
      <w:proofErr w:type="spellStart"/>
      <w:r w:rsidR="00A17E5B" w:rsidRPr="004D7EC7">
        <w:rPr>
          <w:sz w:val="28"/>
          <w:szCs w:val="28"/>
        </w:rPr>
        <w:t>солитарной</w:t>
      </w:r>
      <w:proofErr w:type="spellEnd"/>
      <w:r w:rsidR="00A17E5B" w:rsidRPr="004D7EC7">
        <w:rPr>
          <w:sz w:val="28"/>
          <w:szCs w:val="28"/>
        </w:rPr>
        <w:t xml:space="preserve"> </w:t>
      </w:r>
      <w:proofErr w:type="spellStart"/>
      <w:r w:rsidR="00A17E5B" w:rsidRPr="004D7EC7">
        <w:rPr>
          <w:sz w:val="28"/>
          <w:szCs w:val="28"/>
        </w:rPr>
        <w:t>мастоцитоме</w:t>
      </w:r>
      <w:proofErr w:type="spellEnd"/>
      <w:r w:rsidR="00A17E5B" w:rsidRPr="004D7EC7">
        <w:rPr>
          <w:sz w:val="28"/>
          <w:szCs w:val="28"/>
        </w:rPr>
        <w:t xml:space="preserve">; неопределенный </w:t>
      </w:r>
      <w:r w:rsidR="00363C45" w:rsidRPr="004D7EC7">
        <w:rPr>
          <w:sz w:val="28"/>
          <w:szCs w:val="28"/>
        </w:rPr>
        <w:t>–</w:t>
      </w:r>
      <w:r w:rsidR="00A17E5B" w:rsidRPr="004D7EC7">
        <w:rPr>
          <w:sz w:val="28"/>
          <w:szCs w:val="28"/>
        </w:rPr>
        <w:t xml:space="preserve"> при системном </w:t>
      </w:r>
      <w:proofErr w:type="spellStart"/>
      <w:r w:rsidR="00A17E5B" w:rsidRPr="004D7EC7">
        <w:rPr>
          <w:sz w:val="28"/>
          <w:szCs w:val="28"/>
        </w:rPr>
        <w:t>мастоцитозе</w:t>
      </w:r>
      <w:proofErr w:type="spellEnd"/>
      <w:r w:rsidR="00A17E5B" w:rsidRPr="004D7EC7">
        <w:rPr>
          <w:sz w:val="28"/>
          <w:szCs w:val="28"/>
        </w:rPr>
        <w:t xml:space="preserve"> (от длительно протекающих доброкачественных форм </w:t>
      </w:r>
      <w:proofErr w:type="gramStart"/>
      <w:r w:rsidR="00A17E5B" w:rsidRPr="004D7EC7">
        <w:rPr>
          <w:sz w:val="28"/>
          <w:szCs w:val="28"/>
        </w:rPr>
        <w:t>до</w:t>
      </w:r>
      <w:proofErr w:type="gramEnd"/>
      <w:r w:rsidR="00A17E5B" w:rsidRPr="004D7EC7">
        <w:rPr>
          <w:sz w:val="28"/>
          <w:szCs w:val="28"/>
        </w:rPr>
        <w:t xml:space="preserve"> быстропрогрессирующих); крайне неблагоприятн</w:t>
      </w:r>
      <w:r w:rsidR="004D7EC7">
        <w:rPr>
          <w:sz w:val="28"/>
          <w:szCs w:val="28"/>
        </w:rPr>
        <w:t xml:space="preserve">ый – при </w:t>
      </w:r>
      <w:proofErr w:type="spellStart"/>
      <w:r w:rsidR="004D7EC7">
        <w:rPr>
          <w:sz w:val="28"/>
          <w:szCs w:val="28"/>
        </w:rPr>
        <w:t>тучноклеточном</w:t>
      </w:r>
      <w:proofErr w:type="spellEnd"/>
      <w:r w:rsidR="004D7EC7">
        <w:rPr>
          <w:sz w:val="28"/>
          <w:szCs w:val="28"/>
        </w:rPr>
        <w:t xml:space="preserve"> лейкозе</w:t>
      </w:r>
      <w:r w:rsidR="00A17E5B" w:rsidRPr="004D7EC7">
        <w:rPr>
          <w:sz w:val="28"/>
          <w:szCs w:val="28"/>
        </w:rPr>
        <w:t xml:space="preserve">. В детском возрасте </w:t>
      </w:r>
      <w:r w:rsidR="00945D5E" w:rsidRPr="004D7EC7">
        <w:rPr>
          <w:sz w:val="28"/>
          <w:szCs w:val="28"/>
        </w:rPr>
        <w:t xml:space="preserve">младше 10 лет </w:t>
      </w:r>
      <w:r w:rsidR="00A17E5B" w:rsidRPr="004D7EC7">
        <w:rPr>
          <w:sz w:val="28"/>
          <w:szCs w:val="28"/>
        </w:rPr>
        <w:t>прогноз в основном благоприятный</w:t>
      </w:r>
      <w:r w:rsidRPr="004D7EC7">
        <w:rPr>
          <w:sz w:val="28"/>
          <w:szCs w:val="28"/>
        </w:rPr>
        <w:t>, у больш</w:t>
      </w:r>
      <w:r w:rsidR="00BE173B" w:rsidRPr="004D7EC7">
        <w:rPr>
          <w:sz w:val="28"/>
          <w:szCs w:val="28"/>
        </w:rPr>
        <w:t xml:space="preserve">инства </w:t>
      </w:r>
      <w:r w:rsidRPr="004D7EC7">
        <w:rPr>
          <w:sz w:val="28"/>
          <w:szCs w:val="28"/>
        </w:rPr>
        <w:t xml:space="preserve">детей проявления </w:t>
      </w:r>
      <w:proofErr w:type="spellStart"/>
      <w:r w:rsidRPr="004D7EC7">
        <w:rPr>
          <w:sz w:val="28"/>
          <w:szCs w:val="28"/>
        </w:rPr>
        <w:t>мастоцитоза</w:t>
      </w:r>
      <w:proofErr w:type="spellEnd"/>
      <w:r w:rsidRPr="004D7EC7">
        <w:rPr>
          <w:sz w:val="28"/>
          <w:szCs w:val="28"/>
        </w:rPr>
        <w:t xml:space="preserve"> с возрастом постепенно разрешаются (в половине случаев к пубертатному периоду</w:t>
      </w:r>
      <w:r w:rsidR="00945D5E" w:rsidRPr="004D7EC7">
        <w:rPr>
          <w:sz w:val="28"/>
          <w:szCs w:val="28"/>
        </w:rPr>
        <w:t xml:space="preserve"> и еще в 25% </w:t>
      </w:r>
      <w:r w:rsidR="004D7EC7">
        <w:rPr>
          <w:sz w:val="28"/>
          <w:szCs w:val="28"/>
        </w:rPr>
        <w:t>случаев – во взрослом возрасте)</w:t>
      </w:r>
      <w:r w:rsidRPr="004D7EC7">
        <w:rPr>
          <w:sz w:val="28"/>
          <w:szCs w:val="28"/>
        </w:rPr>
        <w:t xml:space="preserve">. Между тем из-за возможности трансформации </w:t>
      </w:r>
      <w:proofErr w:type="spellStart"/>
      <w:r w:rsidRPr="004D7EC7">
        <w:rPr>
          <w:sz w:val="28"/>
          <w:szCs w:val="28"/>
        </w:rPr>
        <w:t>мастоцитоза</w:t>
      </w:r>
      <w:proofErr w:type="spellEnd"/>
      <w:r w:rsidRPr="004D7EC7">
        <w:rPr>
          <w:sz w:val="28"/>
          <w:szCs w:val="28"/>
        </w:rPr>
        <w:t xml:space="preserve"> у взрослых в </w:t>
      </w:r>
      <w:proofErr w:type="spellStart"/>
      <w:r w:rsidRPr="004D7EC7">
        <w:rPr>
          <w:sz w:val="28"/>
          <w:szCs w:val="28"/>
        </w:rPr>
        <w:t>ретикулез</w:t>
      </w:r>
      <w:proofErr w:type="spellEnd"/>
      <w:r w:rsidR="00BE1A3E" w:rsidRPr="004D7EC7">
        <w:rPr>
          <w:sz w:val="28"/>
          <w:szCs w:val="28"/>
        </w:rPr>
        <w:t>,</w:t>
      </w:r>
      <w:r w:rsidRPr="004D7EC7">
        <w:rPr>
          <w:sz w:val="28"/>
          <w:szCs w:val="28"/>
        </w:rPr>
        <w:t xml:space="preserve"> детей необходимо взять под диспансерное наблюдение.</w:t>
      </w:r>
    </w:p>
    <w:p w:rsidR="009B7AC1" w:rsidRPr="004D7EC7" w:rsidRDefault="005B1A16" w:rsidP="004D7EC7">
      <w:pPr>
        <w:ind w:firstLine="709"/>
        <w:jc w:val="both"/>
        <w:rPr>
          <w:sz w:val="28"/>
          <w:szCs w:val="28"/>
        </w:rPr>
      </w:pPr>
      <w:r w:rsidRPr="004D7EC7">
        <w:rPr>
          <w:sz w:val="28"/>
          <w:szCs w:val="28"/>
        </w:rPr>
        <w:t xml:space="preserve">Несмотря на достаточно подробное описание различных форм </w:t>
      </w:r>
      <w:proofErr w:type="spellStart"/>
      <w:r w:rsidRPr="004D7EC7">
        <w:rPr>
          <w:sz w:val="28"/>
          <w:szCs w:val="28"/>
        </w:rPr>
        <w:t>мастоцитоза</w:t>
      </w:r>
      <w:proofErr w:type="spellEnd"/>
      <w:r w:rsidRPr="004D7EC7">
        <w:rPr>
          <w:sz w:val="28"/>
          <w:szCs w:val="28"/>
        </w:rPr>
        <w:t xml:space="preserve"> в отечественной и зарубежной литературе, в повседневной практ</w:t>
      </w:r>
      <w:r w:rsidR="007E5F1D" w:rsidRPr="004D7EC7">
        <w:rPr>
          <w:sz w:val="28"/>
          <w:szCs w:val="28"/>
        </w:rPr>
        <w:t xml:space="preserve">ике врача-педиатра, </w:t>
      </w:r>
      <w:proofErr w:type="spellStart"/>
      <w:r w:rsidR="007E5F1D" w:rsidRPr="004D7EC7">
        <w:rPr>
          <w:sz w:val="28"/>
          <w:szCs w:val="28"/>
        </w:rPr>
        <w:t>неонатолога</w:t>
      </w:r>
      <w:proofErr w:type="spellEnd"/>
      <w:r w:rsidR="007E5F1D" w:rsidRPr="004D7EC7">
        <w:rPr>
          <w:sz w:val="28"/>
          <w:szCs w:val="28"/>
        </w:rPr>
        <w:t xml:space="preserve">, </w:t>
      </w:r>
      <w:r w:rsidR="005373F5" w:rsidRPr="004D7EC7">
        <w:rPr>
          <w:sz w:val="28"/>
          <w:szCs w:val="28"/>
        </w:rPr>
        <w:t xml:space="preserve">дерматолога </w:t>
      </w:r>
      <w:r w:rsidRPr="004D7EC7">
        <w:rPr>
          <w:sz w:val="28"/>
          <w:szCs w:val="28"/>
        </w:rPr>
        <w:t>это заболевание</w:t>
      </w:r>
      <w:r w:rsidR="00935E86" w:rsidRPr="004D7EC7">
        <w:rPr>
          <w:sz w:val="28"/>
          <w:szCs w:val="28"/>
        </w:rPr>
        <w:t xml:space="preserve"> встречается не столь часто</w:t>
      </w:r>
      <w:r w:rsidRPr="004D7EC7">
        <w:rPr>
          <w:sz w:val="28"/>
          <w:szCs w:val="28"/>
        </w:rPr>
        <w:t>, что иногда приводит не только к неправильной диагностике, но и к неадекватным терапевтическим мероприятиям.</w:t>
      </w:r>
    </w:p>
    <w:p w:rsidR="00D93DF3" w:rsidRPr="004D7EC7" w:rsidRDefault="00D93DF3" w:rsidP="004D7EC7">
      <w:pPr>
        <w:ind w:firstLine="709"/>
        <w:jc w:val="both"/>
        <w:rPr>
          <w:sz w:val="28"/>
          <w:szCs w:val="28"/>
        </w:rPr>
      </w:pPr>
    </w:p>
    <w:p w:rsidR="00BE173B" w:rsidRPr="004D7EC7" w:rsidRDefault="006A4501" w:rsidP="004D7EC7">
      <w:pPr>
        <w:ind w:firstLine="709"/>
        <w:jc w:val="both"/>
        <w:rPr>
          <w:b/>
          <w:sz w:val="28"/>
          <w:szCs w:val="28"/>
        </w:rPr>
      </w:pPr>
      <w:r w:rsidRPr="004D7EC7">
        <w:rPr>
          <w:b/>
          <w:sz w:val="28"/>
          <w:szCs w:val="28"/>
        </w:rPr>
        <w:t>Литература</w:t>
      </w:r>
    </w:p>
    <w:p w:rsidR="003E0493" w:rsidRPr="004D7EC7" w:rsidRDefault="003E0493" w:rsidP="004D7EC7">
      <w:pPr>
        <w:numPr>
          <w:ilvl w:val="0"/>
          <w:numId w:val="4"/>
        </w:numPr>
        <w:ind w:left="0" w:firstLine="709"/>
        <w:jc w:val="both"/>
        <w:rPr>
          <w:sz w:val="28"/>
          <w:szCs w:val="28"/>
        </w:rPr>
      </w:pPr>
      <w:r w:rsidRPr="004D7EC7">
        <w:rPr>
          <w:sz w:val="28"/>
          <w:szCs w:val="28"/>
        </w:rPr>
        <w:t xml:space="preserve">Актуальная дерматология. Под ред. проф. В.П. </w:t>
      </w:r>
      <w:proofErr w:type="spellStart"/>
      <w:r w:rsidRPr="004D7EC7">
        <w:rPr>
          <w:sz w:val="28"/>
          <w:szCs w:val="28"/>
        </w:rPr>
        <w:t>Адаскевича</w:t>
      </w:r>
      <w:proofErr w:type="spellEnd"/>
      <w:r w:rsidRPr="004D7EC7">
        <w:rPr>
          <w:sz w:val="28"/>
          <w:szCs w:val="28"/>
        </w:rPr>
        <w:t>. М.: Медицинская книга, Н</w:t>
      </w:r>
      <w:r w:rsidR="00217F95" w:rsidRPr="004D7EC7">
        <w:rPr>
          <w:sz w:val="28"/>
          <w:szCs w:val="28"/>
        </w:rPr>
        <w:t>.</w:t>
      </w:r>
      <w:r w:rsidR="000C3801" w:rsidRPr="004D7EC7">
        <w:rPr>
          <w:sz w:val="28"/>
          <w:szCs w:val="28"/>
        </w:rPr>
        <w:t xml:space="preserve"> </w:t>
      </w:r>
      <w:r w:rsidR="00217F95" w:rsidRPr="004D7EC7">
        <w:rPr>
          <w:sz w:val="28"/>
          <w:szCs w:val="28"/>
        </w:rPr>
        <w:t xml:space="preserve">Новгород: Изд-во НГМА. </w:t>
      </w:r>
      <w:r w:rsidR="00363C45" w:rsidRPr="004D7EC7">
        <w:rPr>
          <w:sz w:val="28"/>
          <w:szCs w:val="28"/>
        </w:rPr>
        <w:t>–</w:t>
      </w:r>
      <w:r w:rsidRPr="004D7EC7">
        <w:rPr>
          <w:sz w:val="28"/>
          <w:szCs w:val="28"/>
        </w:rPr>
        <w:t xml:space="preserve"> 2000. </w:t>
      </w:r>
      <w:r w:rsidR="00363C45" w:rsidRPr="004D7EC7">
        <w:rPr>
          <w:sz w:val="28"/>
          <w:szCs w:val="28"/>
        </w:rPr>
        <w:t>–</w:t>
      </w:r>
      <w:r w:rsidR="00D93DF3" w:rsidRPr="004D7EC7">
        <w:rPr>
          <w:sz w:val="28"/>
          <w:szCs w:val="28"/>
        </w:rPr>
        <w:t xml:space="preserve"> </w:t>
      </w:r>
      <w:r w:rsidRPr="004D7EC7">
        <w:rPr>
          <w:sz w:val="28"/>
          <w:szCs w:val="28"/>
        </w:rPr>
        <w:t>С. 67</w:t>
      </w:r>
      <w:r w:rsidR="00B64629" w:rsidRPr="004D7EC7">
        <w:rPr>
          <w:sz w:val="28"/>
          <w:szCs w:val="28"/>
        </w:rPr>
        <w:t>–</w:t>
      </w:r>
      <w:r w:rsidRPr="004D7EC7">
        <w:rPr>
          <w:sz w:val="28"/>
          <w:szCs w:val="28"/>
        </w:rPr>
        <w:t>68.</w:t>
      </w:r>
    </w:p>
    <w:p w:rsidR="003E0493" w:rsidRPr="004D7EC7" w:rsidRDefault="003E0493" w:rsidP="004D7EC7">
      <w:pPr>
        <w:numPr>
          <w:ilvl w:val="0"/>
          <w:numId w:val="4"/>
        </w:numPr>
        <w:ind w:left="0" w:firstLine="709"/>
        <w:jc w:val="both"/>
        <w:rPr>
          <w:sz w:val="28"/>
          <w:szCs w:val="28"/>
        </w:rPr>
      </w:pPr>
      <w:proofErr w:type="spellStart"/>
      <w:r w:rsidRPr="004D7EC7">
        <w:rPr>
          <w:sz w:val="28"/>
          <w:szCs w:val="28"/>
        </w:rPr>
        <w:t>Гасич</w:t>
      </w:r>
      <w:proofErr w:type="spellEnd"/>
      <w:r w:rsidRPr="004D7EC7">
        <w:rPr>
          <w:sz w:val="28"/>
          <w:szCs w:val="28"/>
        </w:rPr>
        <w:t xml:space="preserve"> Н.А., Давиденко Е.Ю. Случай </w:t>
      </w:r>
      <w:proofErr w:type="spellStart"/>
      <w:r w:rsidRPr="004D7EC7">
        <w:rPr>
          <w:sz w:val="28"/>
          <w:szCs w:val="28"/>
        </w:rPr>
        <w:t>мастоцитоза</w:t>
      </w:r>
      <w:proofErr w:type="spellEnd"/>
      <w:r w:rsidRPr="004D7EC7">
        <w:rPr>
          <w:sz w:val="28"/>
          <w:szCs w:val="28"/>
        </w:rPr>
        <w:t xml:space="preserve"> у новорожденного ребенка // Сибирский журнал дерматологии и венерологии. 2008.</w:t>
      </w:r>
      <w:r w:rsidR="00217F95" w:rsidRPr="004D7EC7">
        <w:rPr>
          <w:sz w:val="28"/>
          <w:szCs w:val="28"/>
        </w:rPr>
        <w:t xml:space="preserve"> </w:t>
      </w:r>
      <w:r w:rsidR="00363C45" w:rsidRPr="004D7EC7">
        <w:rPr>
          <w:sz w:val="28"/>
          <w:szCs w:val="28"/>
        </w:rPr>
        <w:t>–</w:t>
      </w:r>
      <w:r w:rsidR="00217F95" w:rsidRPr="004D7EC7">
        <w:rPr>
          <w:sz w:val="28"/>
          <w:szCs w:val="28"/>
        </w:rPr>
        <w:t xml:space="preserve"> № 3. – С. 20</w:t>
      </w:r>
      <w:r w:rsidR="00B64629" w:rsidRPr="004D7EC7">
        <w:rPr>
          <w:sz w:val="28"/>
          <w:szCs w:val="28"/>
        </w:rPr>
        <w:t>–</w:t>
      </w:r>
      <w:r w:rsidR="00217F95" w:rsidRPr="004D7EC7">
        <w:rPr>
          <w:sz w:val="28"/>
          <w:szCs w:val="28"/>
        </w:rPr>
        <w:t>23.</w:t>
      </w:r>
    </w:p>
    <w:p w:rsidR="00B558B2" w:rsidRPr="004D7EC7" w:rsidRDefault="00B558B2" w:rsidP="004D7EC7">
      <w:pPr>
        <w:numPr>
          <w:ilvl w:val="0"/>
          <w:numId w:val="4"/>
        </w:numPr>
        <w:ind w:left="0" w:firstLine="709"/>
        <w:jc w:val="both"/>
        <w:rPr>
          <w:sz w:val="28"/>
          <w:szCs w:val="28"/>
        </w:rPr>
      </w:pPr>
      <w:r w:rsidRPr="004D7EC7">
        <w:rPr>
          <w:sz w:val="28"/>
          <w:szCs w:val="28"/>
        </w:rPr>
        <w:t xml:space="preserve">Детская дерматология. Цветной атлас и справочник / </w:t>
      </w:r>
      <w:proofErr w:type="spellStart"/>
      <w:r w:rsidRPr="004D7EC7">
        <w:rPr>
          <w:sz w:val="28"/>
          <w:szCs w:val="28"/>
        </w:rPr>
        <w:t>Кей</w:t>
      </w:r>
      <w:proofErr w:type="spellEnd"/>
      <w:r w:rsidRPr="004D7EC7">
        <w:rPr>
          <w:sz w:val="28"/>
          <w:szCs w:val="28"/>
        </w:rPr>
        <w:t xml:space="preserve"> </w:t>
      </w:r>
      <w:proofErr w:type="spellStart"/>
      <w:r w:rsidRPr="004D7EC7">
        <w:rPr>
          <w:sz w:val="28"/>
          <w:szCs w:val="28"/>
        </w:rPr>
        <w:t>Шу-Мей</w:t>
      </w:r>
      <w:proofErr w:type="spellEnd"/>
      <w:r w:rsidRPr="004D7EC7">
        <w:rPr>
          <w:sz w:val="28"/>
          <w:szCs w:val="28"/>
        </w:rPr>
        <w:t xml:space="preserve"> </w:t>
      </w:r>
      <w:proofErr w:type="spellStart"/>
      <w:r w:rsidRPr="004D7EC7">
        <w:rPr>
          <w:sz w:val="28"/>
          <w:szCs w:val="28"/>
        </w:rPr>
        <w:t>Кэйн</w:t>
      </w:r>
      <w:proofErr w:type="spellEnd"/>
      <w:r w:rsidRPr="004D7EC7">
        <w:rPr>
          <w:sz w:val="28"/>
          <w:szCs w:val="28"/>
        </w:rPr>
        <w:t xml:space="preserve"> и др. Пер. с англ. Под ред. О.Л. Иванова, А.Н. Львова. М.: Издательство Панфи</w:t>
      </w:r>
      <w:r w:rsidR="00217F95" w:rsidRPr="004D7EC7">
        <w:rPr>
          <w:sz w:val="28"/>
          <w:szCs w:val="28"/>
        </w:rPr>
        <w:t xml:space="preserve">лова; БИНОМ. Лаборатория знаний. </w:t>
      </w:r>
      <w:r w:rsidR="00363C45" w:rsidRPr="004D7EC7">
        <w:rPr>
          <w:sz w:val="28"/>
          <w:szCs w:val="28"/>
        </w:rPr>
        <w:t>–</w:t>
      </w:r>
      <w:r w:rsidRPr="004D7EC7">
        <w:rPr>
          <w:sz w:val="28"/>
          <w:szCs w:val="28"/>
        </w:rPr>
        <w:t xml:space="preserve"> 2011. </w:t>
      </w:r>
      <w:r w:rsidR="00363C45" w:rsidRPr="004D7EC7">
        <w:rPr>
          <w:sz w:val="28"/>
          <w:szCs w:val="28"/>
        </w:rPr>
        <w:t>–</w:t>
      </w:r>
      <w:r w:rsidR="00D93DF3" w:rsidRPr="004D7EC7">
        <w:rPr>
          <w:sz w:val="28"/>
          <w:szCs w:val="28"/>
        </w:rPr>
        <w:t xml:space="preserve"> </w:t>
      </w:r>
      <w:r w:rsidRPr="004D7EC7">
        <w:rPr>
          <w:sz w:val="28"/>
          <w:szCs w:val="28"/>
        </w:rPr>
        <w:t>496 с.: ил.</w:t>
      </w:r>
    </w:p>
    <w:p w:rsidR="00BE173B" w:rsidRPr="004D7EC7" w:rsidRDefault="00F22725" w:rsidP="004D7EC7">
      <w:pPr>
        <w:numPr>
          <w:ilvl w:val="0"/>
          <w:numId w:val="4"/>
        </w:numPr>
        <w:ind w:left="0" w:firstLine="709"/>
        <w:jc w:val="both"/>
        <w:rPr>
          <w:sz w:val="28"/>
          <w:szCs w:val="28"/>
        </w:rPr>
      </w:pPr>
      <w:r w:rsidRPr="004D7EC7">
        <w:rPr>
          <w:sz w:val="28"/>
          <w:szCs w:val="28"/>
        </w:rPr>
        <w:t xml:space="preserve">Зверькова Ф.А. Болезни кожи детей. </w:t>
      </w:r>
      <w:r w:rsidR="00363C45" w:rsidRPr="004D7EC7">
        <w:rPr>
          <w:sz w:val="28"/>
          <w:szCs w:val="28"/>
        </w:rPr>
        <w:t>–</w:t>
      </w:r>
      <w:r w:rsidR="00D93DF3" w:rsidRPr="004D7EC7">
        <w:rPr>
          <w:sz w:val="28"/>
          <w:szCs w:val="28"/>
        </w:rPr>
        <w:t xml:space="preserve"> </w:t>
      </w:r>
      <w:r w:rsidRPr="004D7EC7">
        <w:rPr>
          <w:sz w:val="28"/>
          <w:szCs w:val="28"/>
        </w:rPr>
        <w:t xml:space="preserve">СПб. </w:t>
      </w:r>
      <w:r w:rsidR="00363C45" w:rsidRPr="004D7EC7">
        <w:rPr>
          <w:sz w:val="28"/>
          <w:szCs w:val="28"/>
        </w:rPr>
        <w:t>–</w:t>
      </w:r>
      <w:r w:rsidR="00D93DF3" w:rsidRPr="004D7EC7">
        <w:rPr>
          <w:sz w:val="28"/>
          <w:szCs w:val="28"/>
        </w:rPr>
        <w:t xml:space="preserve"> </w:t>
      </w:r>
      <w:r w:rsidRPr="004D7EC7">
        <w:rPr>
          <w:sz w:val="28"/>
          <w:szCs w:val="28"/>
        </w:rPr>
        <w:t xml:space="preserve">1994. </w:t>
      </w:r>
      <w:r w:rsidR="00363C45" w:rsidRPr="004D7EC7">
        <w:rPr>
          <w:sz w:val="28"/>
          <w:szCs w:val="28"/>
        </w:rPr>
        <w:t>–</w:t>
      </w:r>
      <w:r w:rsidR="00D93DF3" w:rsidRPr="004D7EC7">
        <w:rPr>
          <w:sz w:val="28"/>
          <w:szCs w:val="28"/>
        </w:rPr>
        <w:t xml:space="preserve"> </w:t>
      </w:r>
      <w:r w:rsidR="00BE173B" w:rsidRPr="004D7EC7">
        <w:rPr>
          <w:sz w:val="28"/>
          <w:szCs w:val="28"/>
        </w:rPr>
        <w:t>С. 208</w:t>
      </w:r>
      <w:r w:rsidR="00B64629" w:rsidRPr="004D7EC7">
        <w:rPr>
          <w:sz w:val="28"/>
          <w:szCs w:val="28"/>
        </w:rPr>
        <w:t>–</w:t>
      </w:r>
      <w:r w:rsidR="00BE173B" w:rsidRPr="004D7EC7">
        <w:rPr>
          <w:sz w:val="28"/>
          <w:szCs w:val="28"/>
        </w:rPr>
        <w:t>212</w:t>
      </w:r>
      <w:r w:rsidRPr="004D7EC7">
        <w:rPr>
          <w:sz w:val="28"/>
          <w:szCs w:val="28"/>
        </w:rPr>
        <w:t>.</w:t>
      </w:r>
    </w:p>
    <w:p w:rsidR="00B558B2" w:rsidRPr="004D7EC7" w:rsidRDefault="00B558B2" w:rsidP="004D7EC7">
      <w:pPr>
        <w:numPr>
          <w:ilvl w:val="0"/>
          <w:numId w:val="4"/>
        </w:numPr>
        <w:ind w:left="0" w:firstLine="709"/>
        <w:jc w:val="both"/>
        <w:rPr>
          <w:sz w:val="28"/>
          <w:szCs w:val="28"/>
        </w:rPr>
      </w:pPr>
      <w:proofErr w:type="spellStart"/>
      <w:r w:rsidRPr="004D7EC7">
        <w:rPr>
          <w:sz w:val="28"/>
          <w:szCs w:val="28"/>
        </w:rPr>
        <w:t>Каламкарян</w:t>
      </w:r>
      <w:proofErr w:type="spellEnd"/>
      <w:r w:rsidRPr="004D7EC7">
        <w:rPr>
          <w:sz w:val="28"/>
          <w:szCs w:val="28"/>
        </w:rPr>
        <w:t xml:space="preserve"> А.А., </w:t>
      </w:r>
      <w:proofErr w:type="spellStart"/>
      <w:r w:rsidRPr="004D7EC7">
        <w:rPr>
          <w:sz w:val="28"/>
          <w:szCs w:val="28"/>
        </w:rPr>
        <w:t>Касимов</w:t>
      </w:r>
      <w:proofErr w:type="spellEnd"/>
      <w:r w:rsidRPr="004D7EC7">
        <w:rPr>
          <w:sz w:val="28"/>
          <w:szCs w:val="28"/>
        </w:rPr>
        <w:t xml:space="preserve"> Н., Ковалев В.М. К клинике и терапии </w:t>
      </w:r>
      <w:proofErr w:type="gramStart"/>
      <w:r w:rsidRPr="004D7EC7">
        <w:rPr>
          <w:sz w:val="28"/>
          <w:szCs w:val="28"/>
        </w:rPr>
        <w:t>узловатого</w:t>
      </w:r>
      <w:proofErr w:type="gramEnd"/>
      <w:r w:rsidRPr="004D7EC7">
        <w:rPr>
          <w:sz w:val="28"/>
          <w:szCs w:val="28"/>
        </w:rPr>
        <w:t xml:space="preserve"> </w:t>
      </w:r>
      <w:proofErr w:type="spellStart"/>
      <w:r w:rsidRPr="004D7EC7">
        <w:rPr>
          <w:sz w:val="28"/>
          <w:szCs w:val="28"/>
        </w:rPr>
        <w:t>мастоцитоза</w:t>
      </w:r>
      <w:proofErr w:type="spellEnd"/>
      <w:r w:rsidRPr="004D7EC7">
        <w:rPr>
          <w:sz w:val="28"/>
          <w:szCs w:val="28"/>
        </w:rPr>
        <w:t xml:space="preserve"> // Вестник дерматологии и венерологии.</w:t>
      </w:r>
      <w:r w:rsidR="002D1847" w:rsidRPr="004D7EC7">
        <w:rPr>
          <w:sz w:val="28"/>
          <w:szCs w:val="28"/>
        </w:rPr>
        <w:t xml:space="preserve"> </w:t>
      </w:r>
      <w:r w:rsidR="00363C45" w:rsidRPr="004D7EC7">
        <w:rPr>
          <w:sz w:val="28"/>
          <w:szCs w:val="28"/>
        </w:rPr>
        <w:t>–</w:t>
      </w:r>
      <w:r w:rsidR="002D1847" w:rsidRPr="004D7EC7">
        <w:rPr>
          <w:sz w:val="28"/>
          <w:szCs w:val="28"/>
        </w:rPr>
        <w:t xml:space="preserve"> </w:t>
      </w:r>
      <w:r w:rsidRPr="004D7EC7">
        <w:rPr>
          <w:sz w:val="28"/>
          <w:szCs w:val="28"/>
        </w:rPr>
        <w:t xml:space="preserve">1989. </w:t>
      </w:r>
      <w:r w:rsidR="00363C45" w:rsidRPr="004D7EC7">
        <w:rPr>
          <w:sz w:val="28"/>
          <w:szCs w:val="28"/>
        </w:rPr>
        <w:t>–</w:t>
      </w:r>
      <w:r w:rsidR="00D93DF3" w:rsidRPr="004D7EC7">
        <w:rPr>
          <w:sz w:val="28"/>
          <w:szCs w:val="28"/>
        </w:rPr>
        <w:t xml:space="preserve"> </w:t>
      </w:r>
      <w:r w:rsidRPr="004D7EC7">
        <w:rPr>
          <w:sz w:val="28"/>
          <w:szCs w:val="28"/>
        </w:rPr>
        <w:t>№</w:t>
      </w:r>
      <w:r w:rsidR="00D93DF3" w:rsidRPr="004D7EC7">
        <w:rPr>
          <w:sz w:val="28"/>
          <w:szCs w:val="28"/>
        </w:rPr>
        <w:t xml:space="preserve"> </w:t>
      </w:r>
      <w:r w:rsidRPr="004D7EC7">
        <w:rPr>
          <w:sz w:val="28"/>
          <w:szCs w:val="28"/>
        </w:rPr>
        <w:t xml:space="preserve">3. </w:t>
      </w:r>
      <w:r w:rsidR="00363C45" w:rsidRPr="004D7EC7">
        <w:rPr>
          <w:sz w:val="28"/>
          <w:szCs w:val="28"/>
        </w:rPr>
        <w:t>–</w:t>
      </w:r>
      <w:r w:rsidR="00D93DF3" w:rsidRPr="004D7EC7">
        <w:rPr>
          <w:sz w:val="28"/>
          <w:szCs w:val="28"/>
        </w:rPr>
        <w:t xml:space="preserve"> </w:t>
      </w:r>
      <w:r w:rsidRPr="004D7EC7">
        <w:rPr>
          <w:sz w:val="28"/>
          <w:szCs w:val="28"/>
        </w:rPr>
        <w:t>С. 53</w:t>
      </w:r>
      <w:r w:rsidR="00B64629" w:rsidRPr="004D7EC7">
        <w:rPr>
          <w:sz w:val="28"/>
          <w:szCs w:val="28"/>
        </w:rPr>
        <w:t>–</w:t>
      </w:r>
      <w:r w:rsidRPr="004D7EC7">
        <w:rPr>
          <w:sz w:val="28"/>
          <w:szCs w:val="28"/>
        </w:rPr>
        <w:t>57.</w:t>
      </w:r>
    </w:p>
    <w:p w:rsidR="00B558B2" w:rsidRPr="004D7EC7" w:rsidRDefault="00B558B2" w:rsidP="004D7EC7">
      <w:pPr>
        <w:numPr>
          <w:ilvl w:val="0"/>
          <w:numId w:val="4"/>
        </w:numPr>
        <w:ind w:left="0" w:firstLine="709"/>
        <w:jc w:val="both"/>
        <w:rPr>
          <w:sz w:val="28"/>
          <w:szCs w:val="28"/>
        </w:rPr>
      </w:pPr>
      <w:proofErr w:type="spellStart"/>
      <w:r w:rsidRPr="004D7EC7">
        <w:rPr>
          <w:sz w:val="28"/>
          <w:szCs w:val="28"/>
        </w:rPr>
        <w:t>Касимов</w:t>
      </w:r>
      <w:proofErr w:type="spellEnd"/>
      <w:r w:rsidRPr="004D7EC7">
        <w:rPr>
          <w:sz w:val="28"/>
          <w:szCs w:val="28"/>
        </w:rPr>
        <w:t xml:space="preserve"> Н. Об эффективности </w:t>
      </w:r>
      <w:proofErr w:type="spellStart"/>
      <w:r w:rsidRPr="004D7EC7">
        <w:rPr>
          <w:sz w:val="28"/>
          <w:szCs w:val="28"/>
        </w:rPr>
        <w:t>задитена</w:t>
      </w:r>
      <w:proofErr w:type="spellEnd"/>
      <w:r w:rsidRPr="004D7EC7">
        <w:rPr>
          <w:sz w:val="28"/>
          <w:szCs w:val="28"/>
        </w:rPr>
        <w:t xml:space="preserve"> в терапии </w:t>
      </w:r>
      <w:proofErr w:type="spellStart"/>
      <w:r w:rsidRPr="004D7EC7">
        <w:rPr>
          <w:sz w:val="28"/>
          <w:szCs w:val="28"/>
        </w:rPr>
        <w:t>мастоцитоза</w:t>
      </w:r>
      <w:proofErr w:type="spellEnd"/>
      <w:r w:rsidRPr="004D7EC7">
        <w:rPr>
          <w:sz w:val="28"/>
          <w:szCs w:val="28"/>
        </w:rPr>
        <w:t xml:space="preserve"> у детей // Вестник дерматологии и венерологии. </w:t>
      </w:r>
      <w:r w:rsidR="00363C45" w:rsidRPr="004D7EC7">
        <w:rPr>
          <w:sz w:val="28"/>
          <w:szCs w:val="28"/>
        </w:rPr>
        <w:t>–</w:t>
      </w:r>
      <w:r w:rsidR="002D1847" w:rsidRPr="004D7EC7">
        <w:rPr>
          <w:sz w:val="28"/>
          <w:szCs w:val="28"/>
        </w:rPr>
        <w:t xml:space="preserve"> </w:t>
      </w:r>
      <w:r w:rsidRPr="004D7EC7">
        <w:rPr>
          <w:sz w:val="28"/>
          <w:szCs w:val="28"/>
        </w:rPr>
        <w:t>1985.</w:t>
      </w:r>
      <w:r w:rsidR="002D1847" w:rsidRPr="004D7EC7">
        <w:rPr>
          <w:sz w:val="28"/>
          <w:szCs w:val="28"/>
        </w:rPr>
        <w:t xml:space="preserve"> </w:t>
      </w:r>
      <w:r w:rsidR="00363C45" w:rsidRPr="004D7EC7">
        <w:rPr>
          <w:sz w:val="28"/>
          <w:szCs w:val="28"/>
        </w:rPr>
        <w:t>–</w:t>
      </w:r>
      <w:r w:rsidRPr="004D7EC7">
        <w:rPr>
          <w:sz w:val="28"/>
          <w:szCs w:val="28"/>
        </w:rPr>
        <w:t xml:space="preserve"> №</w:t>
      </w:r>
      <w:r w:rsidR="00D93DF3" w:rsidRPr="004D7EC7">
        <w:rPr>
          <w:sz w:val="28"/>
          <w:szCs w:val="28"/>
        </w:rPr>
        <w:t xml:space="preserve"> </w:t>
      </w:r>
      <w:r w:rsidRPr="004D7EC7">
        <w:rPr>
          <w:sz w:val="28"/>
          <w:szCs w:val="28"/>
        </w:rPr>
        <w:t xml:space="preserve">10. </w:t>
      </w:r>
      <w:r w:rsidR="00363C45" w:rsidRPr="004D7EC7">
        <w:rPr>
          <w:sz w:val="28"/>
          <w:szCs w:val="28"/>
        </w:rPr>
        <w:t>–</w:t>
      </w:r>
      <w:r w:rsidR="00D93DF3" w:rsidRPr="004D7EC7">
        <w:rPr>
          <w:sz w:val="28"/>
          <w:szCs w:val="28"/>
        </w:rPr>
        <w:t xml:space="preserve"> </w:t>
      </w:r>
      <w:r w:rsidRPr="004D7EC7">
        <w:rPr>
          <w:sz w:val="28"/>
          <w:szCs w:val="28"/>
        </w:rPr>
        <w:t>С. 52</w:t>
      </w:r>
      <w:r w:rsidR="00B64629" w:rsidRPr="004D7EC7">
        <w:rPr>
          <w:sz w:val="28"/>
          <w:szCs w:val="28"/>
        </w:rPr>
        <w:t>–</w:t>
      </w:r>
      <w:r w:rsidRPr="004D7EC7">
        <w:rPr>
          <w:sz w:val="28"/>
          <w:szCs w:val="28"/>
        </w:rPr>
        <w:t>54.</w:t>
      </w:r>
    </w:p>
    <w:p w:rsidR="00BE173B" w:rsidRPr="004D7EC7" w:rsidRDefault="00BE173B" w:rsidP="004D7EC7">
      <w:pPr>
        <w:numPr>
          <w:ilvl w:val="0"/>
          <w:numId w:val="4"/>
        </w:numPr>
        <w:ind w:left="0" w:firstLine="709"/>
        <w:jc w:val="both"/>
        <w:rPr>
          <w:sz w:val="28"/>
          <w:szCs w:val="28"/>
        </w:rPr>
      </w:pPr>
      <w:r w:rsidRPr="004D7EC7">
        <w:rPr>
          <w:sz w:val="28"/>
          <w:szCs w:val="28"/>
        </w:rPr>
        <w:t xml:space="preserve">Клиническая </w:t>
      </w:r>
      <w:proofErr w:type="spellStart"/>
      <w:r w:rsidRPr="004D7EC7">
        <w:rPr>
          <w:sz w:val="28"/>
          <w:szCs w:val="28"/>
        </w:rPr>
        <w:t>дерматовенерология</w:t>
      </w:r>
      <w:proofErr w:type="spellEnd"/>
      <w:r w:rsidRPr="004D7EC7">
        <w:rPr>
          <w:sz w:val="28"/>
          <w:szCs w:val="28"/>
        </w:rPr>
        <w:t>: в 2 т. / под ред</w:t>
      </w:r>
      <w:r w:rsidR="00F22725" w:rsidRPr="004D7EC7">
        <w:rPr>
          <w:sz w:val="28"/>
          <w:szCs w:val="28"/>
        </w:rPr>
        <w:t xml:space="preserve">. Ю.К. Скрипкина, Ю.С. Бутова. </w:t>
      </w:r>
      <w:r w:rsidRPr="004D7EC7">
        <w:rPr>
          <w:sz w:val="28"/>
          <w:szCs w:val="28"/>
        </w:rPr>
        <w:t xml:space="preserve">М.: </w:t>
      </w:r>
      <w:proofErr w:type="spellStart"/>
      <w:r w:rsidRPr="004D7EC7">
        <w:rPr>
          <w:sz w:val="28"/>
          <w:szCs w:val="28"/>
        </w:rPr>
        <w:t>ГЭОТА</w:t>
      </w:r>
      <w:r w:rsidR="002D1847" w:rsidRPr="004D7EC7">
        <w:rPr>
          <w:sz w:val="28"/>
          <w:szCs w:val="28"/>
        </w:rPr>
        <w:t>Р-Медиа</w:t>
      </w:r>
      <w:proofErr w:type="spellEnd"/>
      <w:r w:rsidR="002D1847" w:rsidRPr="004D7EC7">
        <w:rPr>
          <w:sz w:val="28"/>
          <w:szCs w:val="28"/>
        </w:rPr>
        <w:t xml:space="preserve">. </w:t>
      </w:r>
      <w:r w:rsidR="00363C45" w:rsidRPr="004D7EC7">
        <w:rPr>
          <w:sz w:val="28"/>
          <w:szCs w:val="28"/>
        </w:rPr>
        <w:t>–</w:t>
      </w:r>
      <w:r w:rsidR="00F22725" w:rsidRPr="004D7EC7">
        <w:rPr>
          <w:sz w:val="28"/>
          <w:szCs w:val="28"/>
        </w:rPr>
        <w:t xml:space="preserve"> 2009.</w:t>
      </w:r>
      <w:r w:rsidR="002D1847" w:rsidRPr="004D7EC7">
        <w:rPr>
          <w:sz w:val="28"/>
          <w:szCs w:val="28"/>
        </w:rPr>
        <w:t xml:space="preserve"> </w:t>
      </w:r>
      <w:r w:rsidR="00363C45" w:rsidRPr="004D7EC7">
        <w:rPr>
          <w:sz w:val="28"/>
          <w:szCs w:val="28"/>
        </w:rPr>
        <w:t>–</w:t>
      </w:r>
      <w:r w:rsidR="00F22725" w:rsidRPr="004D7EC7">
        <w:rPr>
          <w:sz w:val="28"/>
          <w:szCs w:val="28"/>
        </w:rPr>
        <w:t xml:space="preserve"> Т</w:t>
      </w:r>
      <w:r w:rsidR="002D1847" w:rsidRPr="004D7EC7">
        <w:rPr>
          <w:sz w:val="28"/>
          <w:szCs w:val="28"/>
        </w:rPr>
        <w:t>ом</w:t>
      </w:r>
      <w:r w:rsidR="00F22725" w:rsidRPr="004D7EC7">
        <w:rPr>
          <w:sz w:val="28"/>
          <w:szCs w:val="28"/>
        </w:rPr>
        <w:t xml:space="preserve"> </w:t>
      </w:r>
      <w:r w:rsidRPr="004D7EC7">
        <w:rPr>
          <w:sz w:val="28"/>
          <w:szCs w:val="28"/>
        </w:rPr>
        <w:t>II</w:t>
      </w:r>
      <w:r w:rsidR="00F22725" w:rsidRPr="004D7EC7">
        <w:rPr>
          <w:sz w:val="28"/>
          <w:szCs w:val="28"/>
        </w:rPr>
        <w:t>.</w:t>
      </w:r>
    </w:p>
    <w:p w:rsidR="00BE173B" w:rsidRPr="004D7EC7" w:rsidRDefault="00F22725" w:rsidP="004D7EC7">
      <w:pPr>
        <w:numPr>
          <w:ilvl w:val="0"/>
          <w:numId w:val="4"/>
        </w:numPr>
        <w:ind w:left="0" w:firstLine="709"/>
        <w:jc w:val="both"/>
        <w:rPr>
          <w:sz w:val="28"/>
          <w:szCs w:val="28"/>
        </w:rPr>
      </w:pPr>
      <w:r w:rsidRPr="004D7EC7">
        <w:rPr>
          <w:sz w:val="28"/>
          <w:szCs w:val="28"/>
        </w:rPr>
        <w:t>Кожные болезни: д</w:t>
      </w:r>
      <w:r w:rsidR="00BE173B" w:rsidRPr="004D7EC7">
        <w:rPr>
          <w:sz w:val="28"/>
          <w:szCs w:val="28"/>
        </w:rPr>
        <w:t xml:space="preserve">иагностика и лечение / Томас П. </w:t>
      </w:r>
      <w:proofErr w:type="spellStart"/>
      <w:r w:rsidR="00BE173B" w:rsidRPr="004D7EC7">
        <w:rPr>
          <w:sz w:val="28"/>
          <w:szCs w:val="28"/>
        </w:rPr>
        <w:t>Хэби</w:t>
      </w:r>
      <w:r w:rsidRPr="004D7EC7">
        <w:rPr>
          <w:sz w:val="28"/>
          <w:szCs w:val="28"/>
        </w:rPr>
        <w:t>ф</w:t>
      </w:r>
      <w:proofErr w:type="spellEnd"/>
      <w:r w:rsidRPr="004D7EC7">
        <w:rPr>
          <w:sz w:val="28"/>
          <w:szCs w:val="28"/>
        </w:rPr>
        <w:t>; пер. с англ.; под общ</w:t>
      </w:r>
      <w:proofErr w:type="gramStart"/>
      <w:r w:rsidRPr="004D7EC7">
        <w:rPr>
          <w:sz w:val="28"/>
          <w:szCs w:val="28"/>
        </w:rPr>
        <w:t>.</w:t>
      </w:r>
      <w:proofErr w:type="gramEnd"/>
      <w:r w:rsidRPr="004D7EC7">
        <w:rPr>
          <w:sz w:val="28"/>
          <w:szCs w:val="28"/>
        </w:rPr>
        <w:t xml:space="preserve"> </w:t>
      </w:r>
      <w:proofErr w:type="gramStart"/>
      <w:r w:rsidRPr="004D7EC7">
        <w:rPr>
          <w:sz w:val="28"/>
          <w:szCs w:val="28"/>
        </w:rPr>
        <w:t>р</w:t>
      </w:r>
      <w:proofErr w:type="gramEnd"/>
      <w:r w:rsidRPr="004D7EC7">
        <w:rPr>
          <w:sz w:val="28"/>
          <w:szCs w:val="28"/>
        </w:rPr>
        <w:t>ед. а</w:t>
      </w:r>
      <w:r w:rsidR="00BE173B" w:rsidRPr="004D7EC7">
        <w:rPr>
          <w:sz w:val="28"/>
          <w:szCs w:val="28"/>
        </w:rPr>
        <w:t>кад</w:t>
      </w:r>
      <w:r w:rsidRPr="004D7EC7">
        <w:rPr>
          <w:sz w:val="28"/>
          <w:szCs w:val="28"/>
        </w:rPr>
        <w:t xml:space="preserve">. РАМН, проф. А.А. </w:t>
      </w:r>
      <w:proofErr w:type="spellStart"/>
      <w:r w:rsidRPr="004D7EC7">
        <w:rPr>
          <w:sz w:val="28"/>
          <w:szCs w:val="28"/>
        </w:rPr>
        <w:t>Кубановой</w:t>
      </w:r>
      <w:proofErr w:type="spellEnd"/>
      <w:r w:rsidRPr="004D7EC7">
        <w:rPr>
          <w:sz w:val="28"/>
          <w:szCs w:val="28"/>
        </w:rPr>
        <w:t xml:space="preserve">. 3-е изд. М.: </w:t>
      </w:r>
      <w:proofErr w:type="spellStart"/>
      <w:r w:rsidRPr="004D7EC7">
        <w:rPr>
          <w:sz w:val="28"/>
          <w:szCs w:val="28"/>
        </w:rPr>
        <w:t>МЕДпресс-инф</w:t>
      </w:r>
      <w:r w:rsidR="002D1847" w:rsidRPr="004D7EC7">
        <w:rPr>
          <w:sz w:val="28"/>
          <w:szCs w:val="28"/>
        </w:rPr>
        <w:t>орм</w:t>
      </w:r>
      <w:proofErr w:type="spellEnd"/>
      <w:r w:rsidR="002D1847" w:rsidRPr="004D7EC7">
        <w:rPr>
          <w:sz w:val="28"/>
          <w:szCs w:val="28"/>
        </w:rPr>
        <w:t xml:space="preserve">. </w:t>
      </w:r>
      <w:r w:rsidR="00363C45" w:rsidRPr="004D7EC7">
        <w:rPr>
          <w:sz w:val="28"/>
          <w:szCs w:val="28"/>
        </w:rPr>
        <w:t>–</w:t>
      </w:r>
      <w:r w:rsidRPr="004D7EC7">
        <w:rPr>
          <w:sz w:val="28"/>
          <w:szCs w:val="28"/>
        </w:rPr>
        <w:t xml:space="preserve"> 2008. </w:t>
      </w:r>
      <w:r w:rsidR="00363C45" w:rsidRPr="004D7EC7">
        <w:rPr>
          <w:sz w:val="28"/>
          <w:szCs w:val="28"/>
        </w:rPr>
        <w:t>–</w:t>
      </w:r>
      <w:r w:rsidR="00D93DF3" w:rsidRPr="004D7EC7">
        <w:rPr>
          <w:sz w:val="28"/>
          <w:szCs w:val="28"/>
        </w:rPr>
        <w:t xml:space="preserve"> </w:t>
      </w:r>
      <w:r w:rsidR="00BE173B" w:rsidRPr="004D7EC7">
        <w:rPr>
          <w:sz w:val="28"/>
          <w:szCs w:val="28"/>
        </w:rPr>
        <w:t>С. 92</w:t>
      </w:r>
      <w:r w:rsidR="00B64629" w:rsidRPr="004D7EC7">
        <w:rPr>
          <w:sz w:val="28"/>
          <w:szCs w:val="28"/>
        </w:rPr>
        <w:t>–</w:t>
      </w:r>
      <w:r w:rsidR="00BE173B" w:rsidRPr="004D7EC7">
        <w:rPr>
          <w:sz w:val="28"/>
          <w:szCs w:val="28"/>
        </w:rPr>
        <w:t>95</w:t>
      </w:r>
      <w:r w:rsidRPr="004D7EC7">
        <w:rPr>
          <w:sz w:val="28"/>
          <w:szCs w:val="28"/>
        </w:rPr>
        <w:t>.</w:t>
      </w:r>
    </w:p>
    <w:p w:rsidR="003E0493" w:rsidRDefault="003E0493" w:rsidP="004D7EC7">
      <w:pPr>
        <w:numPr>
          <w:ilvl w:val="0"/>
          <w:numId w:val="4"/>
        </w:numPr>
        <w:ind w:left="0" w:firstLine="709"/>
        <w:jc w:val="both"/>
        <w:rPr>
          <w:sz w:val="28"/>
          <w:szCs w:val="28"/>
        </w:rPr>
      </w:pPr>
      <w:r w:rsidRPr="004D7EC7">
        <w:rPr>
          <w:sz w:val="28"/>
          <w:szCs w:val="28"/>
        </w:rPr>
        <w:t>Кожные болезни и инфекции</w:t>
      </w:r>
      <w:r w:rsidR="00B72329" w:rsidRPr="004D7EC7">
        <w:rPr>
          <w:sz w:val="28"/>
          <w:szCs w:val="28"/>
        </w:rPr>
        <w:t>,</w:t>
      </w:r>
      <w:r w:rsidRPr="004D7EC7">
        <w:rPr>
          <w:sz w:val="28"/>
          <w:szCs w:val="28"/>
        </w:rPr>
        <w:t xml:space="preserve"> передаваемые половым путем: </w:t>
      </w:r>
      <w:proofErr w:type="spellStart"/>
      <w:r w:rsidRPr="004D7EC7">
        <w:rPr>
          <w:sz w:val="28"/>
          <w:szCs w:val="28"/>
        </w:rPr>
        <w:t>Рук-во</w:t>
      </w:r>
      <w:proofErr w:type="spellEnd"/>
      <w:r w:rsidRPr="004D7EC7">
        <w:rPr>
          <w:sz w:val="28"/>
          <w:szCs w:val="28"/>
        </w:rPr>
        <w:t xml:space="preserve"> для вр</w:t>
      </w:r>
      <w:r w:rsidR="002D1847" w:rsidRPr="004D7EC7">
        <w:rPr>
          <w:sz w:val="28"/>
          <w:szCs w:val="28"/>
        </w:rPr>
        <w:t>ачей</w:t>
      </w:r>
      <w:proofErr w:type="gramStart"/>
      <w:r w:rsidR="002D1847" w:rsidRPr="004D7EC7">
        <w:rPr>
          <w:sz w:val="28"/>
          <w:szCs w:val="28"/>
        </w:rPr>
        <w:t xml:space="preserve"> / П</w:t>
      </w:r>
      <w:proofErr w:type="gramEnd"/>
      <w:r w:rsidR="002D1847" w:rsidRPr="004D7EC7">
        <w:rPr>
          <w:sz w:val="28"/>
          <w:szCs w:val="28"/>
        </w:rPr>
        <w:t xml:space="preserve">од ред. Ю.С. Бутова. М.. </w:t>
      </w:r>
      <w:r w:rsidR="00363C45" w:rsidRPr="004D7EC7">
        <w:rPr>
          <w:sz w:val="28"/>
          <w:szCs w:val="28"/>
        </w:rPr>
        <w:t>–</w:t>
      </w:r>
      <w:r w:rsidRPr="004D7EC7">
        <w:rPr>
          <w:sz w:val="28"/>
          <w:szCs w:val="28"/>
        </w:rPr>
        <w:t xml:space="preserve"> 2002. </w:t>
      </w:r>
      <w:r w:rsidR="00363C45" w:rsidRPr="004D7EC7">
        <w:rPr>
          <w:sz w:val="28"/>
          <w:szCs w:val="28"/>
        </w:rPr>
        <w:t>–</w:t>
      </w:r>
      <w:r w:rsidR="00D93DF3" w:rsidRPr="004D7EC7">
        <w:rPr>
          <w:sz w:val="28"/>
          <w:szCs w:val="28"/>
        </w:rPr>
        <w:t xml:space="preserve"> </w:t>
      </w:r>
      <w:r w:rsidRPr="004D7EC7">
        <w:rPr>
          <w:sz w:val="28"/>
          <w:szCs w:val="28"/>
        </w:rPr>
        <w:t>С. 260</w:t>
      </w:r>
      <w:r w:rsidR="00B64629" w:rsidRPr="004D7EC7">
        <w:rPr>
          <w:sz w:val="28"/>
          <w:szCs w:val="28"/>
        </w:rPr>
        <w:t>–</w:t>
      </w:r>
      <w:r w:rsidRPr="004D7EC7">
        <w:rPr>
          <w:sz w:val="28"/>
          <w:szCs w:val="28"/>
        </w:rPr>
        <w:t>264.</w:t>
      </w:r>
    </w:p>
    <w:p w:rsidR="00265BD4" w:rsidRPr="00265BD4" w:rsidRDefault="00265BD4" w:rsidP="00265BD4">
      <w:pPr>
        <w:numPr>
          <w:ilvl w:val="0"/>
          <w:numId w:val="4"/>
        </w:numPr>
        <w:ind w:left="0" w:firstLine="709"/>
        <w:jc w:val="both"/>
        <w:rPr>
          <w:sz w:val="28"/>
          <w:szCs w:val="28"/>
        </w:rPr>
      </w:pPr>
      <w:r w:rsidRPr="00265BD4">
        <w:rPr>
          <w:sz w:val="28"/>
          <w:szCs w:val="28"/>
        </w:rPr>
        <w:t xml:space="preserve">Лебедева Т.Ю., </w:t>
      </w:r>
      <w:proofErr w:type="spellStart"/>
      <w:r w:rsidRPr="00265BD4">
        <w:rPr>
          <w:sz w:val="28"/>
          <w:szCs w:val="28"/>
        </w:rPr>
        <w:t>Федерякина</w:t>
      </w:r>
      <w:proofErr w:type="spellEnd"/>
      <w:r w:rsidRPr="00265BD4">
        <w:rPr>
          <w:sz w:val="28"/>
          <w:szCs w:val="28"/>
        </w:rPr>
        <w:t xml:space="preserve"> О.Б., Дубенский В.В., </w:t>
      </w:r>
      <w:proofErr w:type="spellStart"/>
      <w:r w:rsidRPr="00265BD4">
        <w:rPr>
          <w:sz w:val="28"/>
          <w:szCs w:val="28"/>
        </w:rPr>
        <w:t>Катунина</w:t>
      </w:r>
      <w:proofErr w:type="spellEnd"/>
      <w:r w:rsidRPr="00265BD4">
        <w:rPr>
          <w:sz w:val="28"/>
          <w:szCs w:val="28"/>
        </w:rPr>
        <w:t xml:space="preserve"> О.Р., </w:t>
      </w:r>
      <w:proofErr w:type="spellStart"/>
      <w:r w:rsidRPr="00265BD4">
        <w:rPr>
          <w:sz w:val="28"/>
          <w:szCs w:val="28"/>
        </w:rPr>
        <w:t>Сизова</w:t>
      </w:r>
      <w:proofErr w:type="spellEnd"/>
      <w:r w:rsidRPr="00265BD4">
        <w:rPr>
          <w:sz w:val="28"/>
          <w:szCs w:val="28"/>
        </w:rPr>
        <w:t xml:space="preserve"> И.А.</w:t>
      </w:r>
      <w:r w:rsidRPr="00265BD4">
        <w:rPr>
          <w:sz w:val="28"/>
          <w:szCs w:val="28"/>
        </w:rPr>
        <w:t xml:space="preserve"> Клинический случай </w:t>
      </w:r>
      <w:proofErr w:type="spellStart"/>
      <w:r w:rsidRPr="00265BD4">
        <w:rPr>
          <w:sz w:val="28"/>
          <w:szCs w:val="28"/>
        </w:rPr>
        <w:t>мастоцитоза</w:t>
      </w:r>
      <w:proofErr w:type="spellEnd"/>
      <w:r w:rsidRPr="00265BD4">
        <w:rPr>
          <w:sz w:val="28"/>
          <w:szCs w:val="28"/>
        </w:rPr>
        <w:t xml:space="preserve"> у новорожденного ребенка // </w:t>
      </w:r>
      <w:r w:rsidRPr="00265BD4">
        <w:rPr>
          <w:sz w:val="28"/>
          <w:szCs w:val="28"/>
        </w:rPr>
        <w:t xml:space="preserve">Верхневолжский медицинский журнал. </w:t>
      </w:r>
      <w:r>
        <w:rPr>
          <w:sz w:val="28"/>
          <w:szCs w:val="28"/>
        </w:rPr>
        <w:t xml:space="preserve">- </w:t>
      </w:r>
      <w:r w:rsidRPr="00265BD4">
        <w:rPr>
          <w:sz w:val="28"/>
          <w:szCs w:val="28"/>
        </w:rPr>
        <w:t xml:space="preserve">2012. </w:t>
      </w:r>
      <w:r>
        <w:rPr>
          <w:sz w:val="28"/>
          <w:szCs w:val="28"/>
        </w:rPr>
        <w:t xml:space="preserve">- </w:t>
      </w:r>
      <w:r w:rsidRPr="00265BD4">
        <w:rPr>
          <w:sz w:val="28"/>
          <w:szCs w:val="28"/>
        </w:rPr>
        <w:t xml:space="preserve">Т. 10. № 4. </w:t>
      </w:r>
      <w:r>
        <w:rPr>
          <w:sz w:val="28"/>
          <w:szCs w:val="28"/>
        </w:rPr>
        <w:t xml:space="preserve">- </w:t>
      </w:r>
      <w:r w:rsidRPr="00265BD4">
        <w:rPr>
          <w:sz w:val="28"/>
          <w:szCs w:val="28"/>
        </w:rPr>
        <w:t>С. 15-16.</w:t>
      </w:r>
    </w:p>
    <w:p w:rsidR="003E0493" w:rsidRPr="004D7EC7" w:rsidRDefault="003E0493" w:rsidP="004D7EC7">
      <w:pPr>
        <w:numPr>
          <w:ilvl w:val="0"/>
          <w:numId w:val="4"/>
        </w:numPr>
        <w:ind w:left="0" w:firstLine="709"/>
        <w:jc w:val="both"/>
        <w:rPr>
          <w:sz w:val="28"/>
          <w:szCs w:val="28"/>
        </w:rPr>
      </w:pPr>
      <w:r w:rsidRPr="004D7EC7">
        <w:rPr>
          <w:sz w:val="28"/>
          <w:szCs w:val="28"/>
        </w:rPr>
        <w:t xml:space="preserve">Лукина Е.А., Соловьева Т.И. Абдоминальный синдром у больного </w:t>
      </w:r>
      <w:proofErr w:type="spellStart"/>
      <w:r w:rsidRPr="004D7EC7">
        <w:rPr>
          <w:sz w:val="28"/>
          <w:szCs w:val="28"/>
        </w:rPr>
        <w:t>мастоцитозом</w:t>
      </w:r>
      <w:proofErr w:type="spellEnd"/>
      <w:r w:rsidRPr="004D7EC7">
        <w:rPr>
          <w:sz w:val="28"/>
          <w:szCs w:val="28"/>
        </w:rPr>
        <w:t xml:space="preserve"> // Рос</w:t>
      </w:r>
      <w:r w:rsidR="002D1847" w:rsidRPr="004D7EC7">
        <w:rPr>
          <w:sz w:val="28"/>
          <w:szCs w:val="28"/>
        </w:rPr>
        <w:t>с</w:t>
      </w:r>
      <w:proofErr w:type="gramStart"/>
      <w:r w:rsidRPr="004D7EC7">
        <w:rPr>
          <w:sz w:val="28"/>
          <w:szCs w:val="28"/>
        </w:rPr>
        <w:t>.</w:t>
      </w:r>
      <w:proofErr w:type="gramEnd"/>
      <w:r w:rsidRPr="004D7EC7">
        <w:rPr>
          <w:sz w:val="28"/>
          <w:szCs w:val="28"/>
        </w:rPr>
        <w:t xml:space="preserve"> </w:t>
      </w:r>
      <w:proofErr w:type="gramStart"/>
      <w:r w:rsidRPr="004D7EC7">
        <w:rPr>
          <w:sz w:val="28"/>
          <w:szCs w:val="28"/>
        </w:rPr>
        <w:t>ж</w:t>
      </w:r>
      <w:proofErr w:type="gramEnd"/>
      <w:r w:rsidRPr="004D7EC7">
        <w:rPr>
          <w:sz w:val="28"/>
          <w:szCs w:val="28"/>
        </w:rPr>
        <w:t>урн</w:t>
      </w:r>
      <w:r w:rsidR="002D1847" w:rsidRPr="004D7EC7">
        <w:rPr>
          <w:sz w:val="28"/>
          <w:szCs w:val="28"/>
        </w:rPr>
        <w:t>ал</w:t>
      </w:r>
      <w:r w:rsidRPr="004D7EC7">
        <w:rPr>
          <w:sz w:val="28"/>
          <w:szCs w:val="28"/>
        </w:rPr>
        <w:t xml:space="preserve"> гастроэнтерологии, </w:t>
      </w:r>
      <w:proofErr w:type="spellStart"/>
      <w:r w:rsidRPr="004D7EC7">
        <w:rPr>
          <w:sz w:val="28"/>
          <w:szCs w:val="28"/>
        </w:rPr>
        <w:t>гепатологии</w:t>
      </w:r>
      <w:proofErr w:type="spellEnd"/>
      <w:r w:rsidRPr="004D7EC7">
        <w:rPr>
          <w:sz w:val="28"/>
          <w:szCs w:val="28"/>
        </w:rPr>
        <w:t xml:space="preserve">, </w:t>
      </w:r>
      <w:proofErr w:type="spellStart"/>
      <w:r w:rsidRPr="004D7EC7">
        <w:rPr>
          <w:sz w:val="28"/>
          <w:szCs w:val="28"/>
        </w:rPr>
        <w:t>колопроктологии</w:t>
      </w:r>
      <w:proofErr w:type="spellEnd"/>
      <w:r w:rsidRPr="004D7EC7">
        <w:rPr>
          <w:sz w:val="28"/>
          <w:szCs w:val="28"/>
        </w:rPr>
        <w:t xml:space="preserve">. </w:t>
      </w:r>
      <w:r w:rsidR="00363C45" w:rsidRPr="004D7EC7">
        <w:rPr>
          <w:sz w:val="28"/>
          <w:szCs w:val="28"/>
        </w:rPr>
        <w:t>–</w:t>
      </w:r>
      <w:r w:rsidR="002D1847" w:rsidRPr="004D7EC7">
        <w:rPr>
          <w:sz w:val="28"/>
          <w:szCs w:val="28"/>
        </w:rPr>
        <w:t xml:space="preserve"> </w:t>
      </w:r>
      <w:r w:rsidRPr="004D7EC7">
        <w:rPr>
          <w:sz w:val="28"/>
          <w:szCs w:val="28"/>
        </w:rPr>
        <w:t xml:space="preserve">2002. </w:t>
      </w:r>
      <w:r w:rsidR="00363C45" w:rsidRPr="004D7EC7">
        <w:rPr>
          <w:sz w:val="28"/>
          <w:szCs w:val="28"/>
        </w:rPr>
        <w:t>–</w:t>
      </w:r>
      <w:r w:rsidR="002D1847" w:rsidRPr="004D7EC7">
        <w:rPr>
          <w:sz w:val="28"/>
          <w:szCs w:val="28"/>
        </w:rPr>
        <w:t xml:space="preserve"> Т. 12. </w:t>
      </w:r>
      <w:r w:rsidR="00363C45" w:rsidRPr="004D7EC7">
        <w:rPr>
          <w:sz w:val="28"/>
          <w:szCs w:val="28"/>
        </w:rPr>
        <w:t>–</w:t>
      </w:r>
      <w:r w:rsidR="00CE6DC4" w:rsidRPr="004D7EC7">
        <w:rPr>
          <w:sz w:val="28"/>
          <w:szCs w:val="28"/>
        </w:rPr>
        <w:t xml:space="preserve"> </w:t>
      </w:r>
      <w:r w:rsidRPr="004D7EC7">
        <w:rPr>
          <w:sz w:val="28"/>
          <w:szCs w:val="28"/>
        </w:rPr>
        <w:t>№</w:t>
      </w:r>
      <w:r w:rsidR="00D93DF3" w:rsidRPr="004D7EC7">
        <w:rPr>
          <w:sz w:val="28"/>
          <w:szCs w:val="28"/>
        </w:rPr>
        <w:t xml:space="preserve"> </w:t>
      </w:r>
      <w:r w:rsidRPr="004D7EC7">
        <w:rPr>
          <w:sz w:val="28"/>
          <w:szCs w:val="28"/>
        </w:rPr>
        <w:t xml:space="preserve">2. </w:t>
      </w:r>
      <w:r w:rsidR="00363C45" w:rsidRPr="004D7EC7">
        <w:rPr>
          <w:sz w:val="28"/>
          <w:szCs w:val="28"/>
        </w:rPr>
        <w:t>–</w:t>
      </w:r>
      <w:r w:rsidR="00D93DF3" w:rsidRPr="004D7EC7">
        <w:rPr>
          <w:sz w:val="28"/>
          <w:szCs w:val="28"/>
        </w:rPr>
        <w:t xml:space="preserve"> </w:t>
      </w:r>
      <w:r w:rsidRPr="004D7EC7">
        <w:rPr>
          <w:sz w:val="28"/>
          <w:szCs w:val="28"/>
        </w:rPr>
        <w:t>С. 77</w:t>
      </w:r>
      <w:r w:rsidR="00B64629" w:rsidRPr="004D7EC7">
        <w:rPr>
          <w:sz w:val="28"/>
          <w:szCs w:val="28"/>
        </w:rPr>
        <w:t>–</w:t>
      </w:r>
      <w:r w:rsidRPr="004D7EC7">
        <w:rPr>
          <w:sz w:val="28"/>
          <w:szCs w:val="28"/>
        </w:rPr>
        <w:t>81.</w:t>
      </w:r>
    </w:p>
    <w:p w:rsidR="003E0493" w:rsidRPr="004D7EC7" w:rsidRDefault="003E0493" w:rsidP="004D7EC7">
      <w:pPr>
        <w:numPr>
          <w:ilvl w:val="0"/>
          <w:numId w:val="4"/>
        </w:numPr>
        <w:ind w:left="0" w:firstLine="709"/>
        <w:jc w:val="both"/>
        <w:rPr>
          <w:sz w:val="28"/>
          <w:szCs w:val="28"/>
        </w:rPr>
      </w:pPr>
      <w:r w:rsidRPr="004D7EC7">
        <w:rPr>
          <w:sz w:val="28"/>
          <w:szCs w:val="28"/>
        </w:rPr>
        <w:t xml:space="preserve">Макарова С.Г., Чистова Л.В., </w:t>
      </w:r>
      <w:proofErr w:type="spellStart"/>
      <w:r w:rsidRPr="004D7EC7">
        <w:rPr>
          <w:sz w:val="28"/>
          <w:szCs w:val="28"/>
        </w:rPr>
        <w:t>Балаболкин</w:t>
      </w:r>
      <w:proofErr w:type="spellEnd"/>
      <w:r w:rsidRPr="004D7EC7">
        <w:rPr>
          <w:sz w:val="28"/>
          <w:szCs w:val="28"/>
        </w:rPr>
        <w:t xml:space="preserve"> И.И., Субботина О.А. Кожно-висцеральная форма </w:t>
      </w:r>
      <w:proofErr w:type="spellStart"/>
      <w:r w:rsidRPr="004D7EC7">
        <w:rPr>
          <w:sz w:val="28"/>
          <w:szCs w:val="28"/>
        </w:rPr>
        <w:t>мастоцитоза</w:t>
      </w:r>
      <w:proofErr w:type="spellEnd"/>
      <w:r w:rsidRPr="004D7EC7">
        <w:rPr>
          <w:sz w:val="28"/>
          <w:szCs w:val="28"/>
        </w:rPr>
        <w:t xml:space="preserve"> с </w:t>
      </w:r>
      <w:proofErr w:type="spellStart"/>
      <w:r w:rsidRPr="004D7EC7">
        <w:rPr>
          <w:sz w:val="28"/>
          <w:szCs w:val="28"/>
        </w:rPr>
        <w:t>гепатолиенальным</w:t>
      </w:r>
      <w:proofErr w:type="spellEnd"/>
      <w:r w:rsidRPr="004D7EC7">
        <w:rPr>
          <w:sz w:val="28"/>
          <w:szCs w:val="28"/>
        </w:rPr>
        <w:t xml:space="preserve"> синдромом у ребенка 5 лет // Педиатрия. </w:t>
      </w:r>
      <w:r w:rsidR="00363C45" w:rsidRPr="004D7EC7">
        <w:rPr>
          <w:sz w:val="28"/>
          <w:szCs w:val="28"/>
        </w:rPr>
        <w:t>–</w:t>
      </w:r>
      <w:r w:rsidR="00D93DF3" w:rsidRPr="004D7EC7">
        <w:rPr>
          <w:sz w:val="28"/>
          <w:szCs w:val="28"/>
        </w:rPr>
        <w:t xml:space="preserve"> </w:t>
      </w:r>
      <w:r w:rsidRPr="004D7EC7">
        <w:rPr>
          <w:sz w:val="28"/>
          <w:szCs w:val="28"/>
        </w:rPr>
        <w:t xml:space="preserve">1998. </w:t>
      </w:r>
      <w:r w:rsidR="00363C45" w:rsidRPr="004D7EC7">
        <w:rPr>
          <w:sz w:val="28"/>
          <w:szCs w:val="28"/>
        </w:rPr>
        <w:t>–</w:t>
      </w:r>
      <w:r w:rsidR="00D93DF3" w:rsidRPr="004D7EC7">
        <w:rPr>
          <w:sz w:val="28"/>
          <w:szCs w:val="28"/>
        </w:rPr>
        <w:t xml:space="preserve"> </w:t>
      </w:r>
      <w:r w:rsidRPr="004D7EC7">
        <w:rPr>
          <w:sz w:val="28"/>
          <w:szCs w:val="28"/>
        </w:rPr>
        <w:t>№</w:t>
      </w:r>
      <w:r w:rsidR="00D93DF3" w:rsidRPr="004D7EC7">
        <w:rPr>
          <w:sz w:val="28"/>
          <w:szCs w:val="28"/>
        </w:rPr>
        <w:t xml:space="preserve"> </w:t>
      </w:r>
      <w:r w:rsidRPr="004D7EC7">
        <w:rPr>
          <w:sz w:val="28"/>
          <w:szCs w:val="28"/>
        </w:rPr>
        <w:t xml:space="preserve">2. </w:t>
      </w:r>
      <w:r w:rsidR="00363C45" w:rsidRPr="004D7EC7">
        <w:rPr>
          <w:sz w:val="28"/>
          <w:szCs w:val="28"/>
        </w:rPr>
        <w:t>–</w:t>
      </w:r>
      <w:r w:rsidR="00D93DF3" w:rsidRPr="004D7EC7">
        <w:rPr>
          <w:sz w:val="28"/>
          <w:szCs w:val="28"/>
        </w:rPr>
        <w:t xml:space="preserve"> </w:t>
      </w:r>
      <w:r w:rsidRPr="004D7EC7">
        <w:rPr>
          <w:sz w:val="28"/>
          <w:szCs w:val="28"/>
        </w:rPr>
        <w:t>С. 100</w:t>
      </w:r>
      <w:r w:rsidR="00B64629" w:rsidRPr="004D7EC7">
        <w:rPr>
          <w:sz w:val="28"/>
          <w:szCs w:val="28"/>
        </w:rPr>
        <w:t>–</w:t>
      </w:r>
      <w:r w:rsidRPr="004D7EC7">
        <w:rPr>
          <w:sz w:val="28"/>
          <w:szCs w:val="28"/>
        </w:rPr>
        <w:t>103.</w:t>
      </w:r>
    </w:p>
    <w:p w:rsidR="00B558B2" w:rsidRPr="004D7EC7" w:rsidRDefault="00B558B2" w:rsidP="004D7EC7">
      <w:pPr>
        <w:numPr>
          <w:ilvl w:val="0"/>
          <w:numId w:val="4"/>
        </w:numPr>
        <w:ind w:left="0" w:firstLine="709"/>
        <w:jc w:val="both"/>
        <w:rPr>
          <w:sz w:val="28"/>
          <w:szCs w:val="28"/>
        </w:rPr>
      </w:pPr>
      <w:proofErr w:type="spellStart"/>
      <w:r w:rsidRPr="004D7EC7">
        <w:rPr>
          <w:sz w:val="28"/>
          <w:szCs w:val="28"/>
        </w:rPr>
        <w:t>Персина</w:t>
      </w:r>
      <w:proofErr w:type="spellEnd"/>
      <w:r w:rsidRPr="004D7EC7">
        <w:rPr>
          <w:sz w:val="28"/>
          <w:szCs w:val="28"/>
        </w:rPr>
        <w:t xml:space="preserve"> И.С., </w:t>
      </w:r>
      <w:proofErr w:type="spellStart"/>
      <w:r w:rsidRPr="004D7EC7">
        <w:rPr>
          <w:sz w:val="28"/>
          <w:szCs w:val="28"/>
        </w:rPr>
        <w:t>Касимов</w:t>
      </w:r>
      <w:proofErr w:type="spellEnd"/>
      <w:r w:rsidRPr="004D7EC7">
        <w:rPr>
          <w:sz w:val="28"/>
          <w:szCs w:val="28"/>
        </w:rPr>
        <w:t xml:space="preserve"> Н. Морфология </w:t>
      </w:r>
      <w:proofErr w:type="spellStart"/>
      <w:r w:rsidRPr="004D7EC7">
        <w:rPr>
          <w:sz w:val="28"/>
          <w:szCs w:val="28"/>
        </w:rPr>
        <w:t>мастоцитоза</w:t>
      </w:r>
      <w:proofErr w:type="spellEnd"/>
      <w:r w:rsidRPr="004D7EC7">
        <w:rPr>
          <w:sz w:val="28"/>
          <w:szCs w:val="28"/>
        </w:rPr>
        <w:t xml:space="preserve"> // Архив патологии. </w:t>
      </w:r>
      <w:r w:rsidR="00363C45" w:rsidRPr="004D7EC7">
        <w:rPr>
          <w:sz w:val="28"/>
          <w:szCs w:val="28"/>
        </w:rPr>
        <w:t>–</w:t>
      </w:r>
      <w:r w:rsidR="002D1847" w:rsidRPr="004D7EC7">
        <w:rPr>
          <w:sz w:val="28"/>
          <w:szCs w:val="28"/>
        </w:rPr>
        <w:t xml:space="preserve"> </w:t>
      </w:r>
      <w:r w:rsidRPr="004D7EC7">
        <w:rPr>
          <w:sz w:val="28"/>
          <w:szCs w:val="28"/>
        </w:rPr>
        <w:t>1987.</w:t>
      </w:r>
      <w:r w:rsidR="00CE6DC4" w:rsidRPr="004D7EC7">
        <w:rPr>
          <w:sz w:val="28"/>
          <w:szCs w:val="28"/>
        </w:rPr>
        <w:t xml:space="preserve"> </w:t>
      </w:r>
      <w:r w:rsidR="00363C45" w:rsidRPr="004D7EC7">
        <w:rPr>
          <w:sz w:val="28"/>
          <w:szCs w:val="28"/>
        </w:rPr>
        <w:t xml:space="preserve">– </w:t>
      </w:r>
      <w:proofErr w:type="spellStart"/>
      <w:r w:rsidR="00363C45" w:rsidRPr="004D7EC7">
        <w:rPr>
          <w:sz w:val="28"/>
          <w:szCs w:val="28"/>
        </w:rPr>
        <w:t>В</w:t>
      </w:r>
      <w:r w:rsidRPr="004D7EC7">
        <w:rPr>
          <w:sz w:val="28"/>
          <w:szCs w:val="28"/>
        </w:rPr>
        <w:t>ып</w:t>
      </w:r>
      <w:proofErr w:type="spellEnd"/>
      <w:r w:rsidRPr="004D7EC7">
        <w:rPr>
          <w:sz w:val="28"/>
          <w:szCs w:val="28"/>
        </w:rPr>
        <w:t xml:space="preserve">. 7. </w:t>
      </w:r>
      <w:r w:rsidR="00363C45" w:rsidRPr="004D7EC7">
        <w:rPr>
          <w:sz w:val="28"/>
          <w:szCs w:val="28"/>
        </w:rPr>
        <w:t>–</w:t>
      </w:r>
      <w:r w:rsidR="00D93DF3" w:rsidRPr="004D7EC7">
        <w:rPr>
          <w:sz w:val="28"/>
          <w:szCs w:val="28"/>
        </w:rPr>
        <w:t xml:space="preserve"> </w:t>
      </w:r>
      <w:r w:rsidRPr="004D7EC7">
        <w:rPr>
          <w:sz w:val="28"/>
          <w:szCs w:val="28"/>
        </w:rPr>
        <w:t>С. 26</w:t>
      </w:r>
      <w:r w:rsidR="00B64629" w:rsidRPr="004D7EC7">
        <w:rPr>
          <w:sz w:val="28"/>
          <w:szCs w:val="28"/>
        </w:rPr>
        <w:t>–</w:t>
      </w:r>
      <w:r w:rsidRPr="004D7EC7">
        <w:rPr>
          <w:sz w:val="28"/>
          <w:szCs w:val="28"/>
        </w:rPr>
        <w:t>32.</w:t>
      </w:r>
    </w:p>
    <w:p w:rsidR="003E0493" w:rsidRPr="004D7EC7" w:rsidRDefault="003E0493" w:rsidP="004D7EC7">
      <w:pPr>
        <w:numPr>
          <w:ilvl w:val="0"/>
          <w:numId w:val="4"/>
        </w:numPr>
        <w:ind w:left="0" w:firstLine="709"/>
        <w:jc w:val="both"/>
        <w:rPr>
          <w:sz w:val="28"/>
          <w:szCs w:val="28"/>
        </w:rPr>
      </w:pPr>
      <w:proofErr w:type="spellStart"/>
      <w:r w:rsidRPr="004D7EC7">
        <w:rPr>
          <w:sz w:val="28"/>
          <w:szCs w:val="28"/>
        </w:rPr>
        <w:t>Попхристов</w:t>
      </w:r>
      <w:proofErr w:type="spellEnd"/>
      <w:r w:rsidRPr="004D7EC7">
        <w:rPr>
          <w:sz w:val="28"/>
          <w:szCs w:val="28"/>
        </w:rPr>
        <w:t xml:space="preserve"> П. Кожные болезни в детском </w:t>
      </w:r>
      <w:proofErr w:type="gramStart"/>
      <w:r w:rsidRPr="004D7EC7">
        <w:rPr>
          <w:sz w:val="28"/>
          <w:szCs w:val="28"/>
        </w:rPr>
        <w:t>возрасте</w:t>
      </w:r>
      <w:proofErr w:type="gramEnd"/>
      <w:r w:rsidRPr="004D7EC7">
        <w:rPr>
          <w:sz w:val="28"/>
          <w:szCs w:val="28"/>
        </w:rPr>
        <w:t>. София, “Медицина и физкультура”</w:t>
      </w:r>
      <w:r w:rsidR="002D1847" w:rsidRPr="004D7EC7">
        <w:rPr>
          <w:sz w:val="28"/>
          <w:szCs w:val="28"/>
        </w:rPr>
        <w:t xml:space="preserve">. </w:t>
      </w:r>
      <w:r w:rsidR="00363C45" w:rsidRPr="004D7EC7">
        <w:rPr>
          <w:sz w:val="28"/>
          <w:szCs w:val="28"/>
        </w:rPr>
        <w:t>–</w:t>
      </w:r>
      <w:r w:rsidRPr="004D7EC7">
        <w:rPr>
          <w:sz w:val="28"/>
          <w:szCs w:val="28"/>
        </w:rPr>
        <w:t xml:space="preserve"> 1963. </w:t>
      </w:r>
      <w:r w:rsidR="00363C45" w:rsidRPr="004D7EC7">
        <w:rPr>
          <w:sz w:val="28"/>
          <w:szCs w:val="28"/>
        </w:rPr>
        <w:t>–</w:t>
      </w:r>
      <w:r w:rsidR="00D93DF3" w:rsidRPr="004D7EC7">
        <w:rPr>
          <w:sz w:val="28"/>
          <w:szCs w:val="28"/>
        </w:rPr>
        <w:t xml:space="preserve"> </w:t>
      </w:r>
      <w:r w:rsidRPr="004D7EC7">
        <w:rPr>
          <w:sz w:val="28"/>
          <w:szCs w:val="28"/>
        </w:rPr>
        <w:t>С. 585</w:t>
      </w:r>
      <w:r w:rsidR="00B64629" w:rsidRPr="004D7EC7">
        <w:rPr>
          <w:sz w:val="28"/>
          <w:szCs w:val="28"/>
        </w:rPr>
        <w:t>–</w:t>
      </w:r>
      <w:r w:rsidRPr="004D7EC7">
        <w:rPr>
          <w:sz w:val="28"/>
          <w:szCs w:val="28"/>
        </w:rPr>
        <w:t>592.</w:t>
      </w:r>
    </w:p>
    <w:p w:rsidR="00B558B2" w:rsidRPr="004D7EC7" w:rsidRDefault="00B558B2" w:rsidP="004D7EC7">
      <w:pPr>
        <w:numPr>
          <w:ilvl w:val="0"/>
          <w:numId w:val="4"/>
        </w:numPr>
        <w:ind w:left="0" w:firstLine="709"/>
        <w:jc w:val="both"/>
        <w:rPr>
          <w:sz w:val="28"/>
          <w:szCs w:val="28"/>
        </w:rPr>
      </w:pPr>
      <w:proofErr w:type="spellStart"/>
      <w:r w:rsidRPr="004D7EC7">
        <w:rPr>
          <w:sz w:val="28"/>
          <w:szCs w:val="28"/>
        </w:rPr>
        <w:t>Потекаев</w:t>
      </w:r>
      <w:proofErr w:type="spellEnd"/>
      <w:r w:rsidRPr="004D7EC7">
        <w:rPr>
          <w:sz w:val="28"/>
          <w:szCs w:val="28"/>
        </w:rPr>
        <w:t xml:space="preserve"> Н.С., Бирюков А.В., Зернов А.А., </w:t>
      </w:r>
      <w:proofErr w:type="spellStart"/>
      <w:r w:rsidRPr="004D7EC7">
        <w:rPr>
          <w:sz w:val="28"/>
          <w:szCs w:val="28"/>
        </w:rPr>
        <w:t>Персина</w:t>
      </w:r>
      <w:proofErr w:type="spellEnd"/>
      <w:r w:rsidRPr="004D7EC7">
        <w:rPr>
          <w:sz w:val="28"/>
          <w:szCs w:val="28"/>
        </w:rPr>
        <w:t xml:space="preserve"> И.С. Системный </w:t>
      </w:r>
      <w:proofErr w:type="spellStart"/>
      <w:r w:rsidRPr="004D7EC7">
        <w:rPr>
          <w:sz w:val="28"/>
          <w:szCs w:val="28"/>
        </w:rPr>
        <w:t>мастоцитоз</w:t>
      </w:r>
      <w:proofErr w:type="spellEnd"/>
      <w:r w:rsidRPr="004D7EC7">
        <w:rPr>
          <w:sz w:val="28"/>
          <w:szCs w:val="28"/>
        </w:rPr>
        <w:t xml:space="preserve"> с типичным поражением кожи // Вестник дерматологии и венерологии. </w:t>
      </w:r>
      <w:r w:rsidR="00363C45" w:rsidRPr="004D7EC7">
        <w:rPr>
          <w:sz w:val="28"/>
          <w:szCs w:val="28"/>
        </w:rPr>
        <w:t>–</w:t>
      </w:r>
      <w:r w:rsidR="002D1847" w:rsidRPr="004D7EC7">
        <w:rPr>
          <w:sz w:val="28"/>
          <w:szCs w:val="28"/>
        </w:rPr>
        <w:t xml:space="preserve"> </w:t>
      </w:r>
      <w:r w:rsidRPr="004D7EC7">
        <w:rPr>
          <w:sz w:val="28"/>
          <w:szCs w:val="28"/>
        </w:rPr>
        <w:t xml:space="preserve">1988. </w:t>
      </w:r>
      <w:r w:rsidR="00363C45" w:rsidRPr="004D7EC7">
        <w:rPr>
          <w:sz w:val="28"/>
          <w:szCs w:val="28"/>
        </w:rPr>
        <w:t>–</w:t>
      </w:r>
      <w:r w:rsidR="002D1847" w:rsidRPr="004D7EC7">
        <w:rPr>
          <w:sz w:val="28"/>
          <w:szCs w:val="28"/>
        </w:rPr>
        <w:t xml:space="preserve"> </w:t>
      </w:r>
      <w:r w:rsidRPr="004D7EC7">
        <w:rPr>
          <w:sz w:val="28"/>
          <w:szCs w:val="28"/>
        </w:rPr>
        <w:t>№</w:t>
      </w:r>
      <w:r w:rsidR="00D93DF3" w:rsidRPr="004D7EC7">
        <w:rPr>
          <w:sz w:val="28"/>
          <w:szCs w:val="28"/>
        </w:rPr>
        <w:t xml:space="preserve"> </w:t>
      </w:r>
      <w:r w:rsidRPr="004D7EC7">
        <w:rPr>
          <w:sz w:val="28"/>
          <w:szCs w:val="28"/>
        </w:rPr>
        <w:t xml:space="preserve">5. </w:t>
      </w:r>
      <w:r w:rsidR="00363C45" w:rsidRPr="004D7EC7">
        <w:rPr>
          <w:sz w:val="28"/>
          <w:szCs w:val="28"/>
        </w:rPr>
        <w:t>–</w:t>
      </w:r>
      <w:r w:rsidR="00D93DF3" w:rsidRPr="004D7EC7">
        <w:rPr>
          <w:sz w:val="28"/>
          <w:szCs w:val="28"/>
        </w:rPr>
        <w:t xml:space="preserve"> </w:t>
      </w:r>
      <w:r w:rsidRPr="004D7EC7">
        <w:rPr>
          <w:sz w:val="28"/>
          <w:szCs w:val="28"/>
        </w:rPr>
        <w:t>С. 49</w:t>
      </w:r>
      <w:r w:rsidR="00B64629" w:rsidRPr="004D7EC7">
        <w:rPr>
          <w:sz w:val="28"/>
          <w:szCs w:val="28"/>
        </w:rPr>
        <w:t>–</w:t>
      </w:r>
      <w:r w:rsidRPr="004D7EC7">
        <w:rPr>
          <w:sz w:val="28"/>
          <w:szCs w:val="28"/>
        </w:rPr>
        <w:t>52.</w:t>
      </w:r>
    </w:p>
    <w:p w:rsidR="003E0493" w:rsidRPr="004D7EC7" w:rsidRDefault="003E0493" w:rsidP="004D7EC7">
      <w:pPr>
        <w:numPr>
          <w:ilvl w:val="0"/>
          <w:numId w:val="4"/>
        </w:numPr>
        <w:ind w:left="0" w:firstLine="709"/>
        <w:jc w:val="both"/>
        <w:rPr>
          <w:sz w:val="28"/>
          <w:szCs w:val="28"/>
        </w:rPr>
      </w:pPr>
      <w:r w:rsidRPr="004D7EC7">
        <w:rPr>
          <w:sz w:val="28"/>
          <w:szCs w:val="28"/>
        </w:rPr>
        <w:t>Редкие кожно-висцеральные синдромы / Пономарев А.А., Куликов Е</w:t>
      </w:r>
      <w:r w:rsidR="002D1847" w:rsidRPr="004D7EC7">
        <w:rPr>
          <w:sz w:val="28"/>
          <w:szCs w:val="28"/>
        </w:rPr>
        <w:t>.П., Караваев Н.С. и др. Рязань.</w:t>
      </w:r>
      <w:r w:rsidRPr="004D7EC7">
        <w:rPr>
          <w:sz w:val="28"/>
          <w:szCs w:val="28"/>
        </w:rPr>
        <w:t xml:space="preserve"> </w:t>
      </w:r>
      <w:r w:rsidR="00363C45" w:rsidRPr="004D7EC7">
        <w:rPr>
          <w:sz w:val="28"/>
          <w:szCs w:val="28"/>
        </w:rPr>
        <w:t>–</w:t>
      </w:r>
      <w:r w:rsidR="002D1847" w:rsidRPr="004D7EC7">
        <w:rPr>
          <w:sz w:val="28"/>
          <w:szCs w:val="28"/>
        </w:rPr>
        <w:t xml:space="preserve"> </w:t>
      </w:r>
      <w:r w:rsidRPr="004D7EC7">
        <w:rPr>
          <w:sz w:val="28"/>
          <w:szCs w:val="28"/>
        </w:rPr>
        <w:t xml:space="preserve">1998. </w:t>
      </w:r>
      <w:r w:rsidR="00363C45" w:rsidRPr="004D7EC7">
        <w:rPr>
          <w:sz w:val="28"/>
          <w:szCs w:val="28"/>
        </w:rPr>
        <w:t>–</w:t>
      </w:r>
      <w:r w:rsidR="00D93DF3" w:rsidRPr="004D7EC7">
        <w:rPr>
          <w:sz w:val="28"/>
          <w:szCs w:val="28"/>
        </w:rPr>
        <w:t xml:space="preserve"> </w:t>
      </w:r>
      <w:r w:rsidRPr="004D7EC7">
        <w:rPr>
          <w:sz w:val="28"/>
          <w:szCs w:val="28"/>
        </w:rPr>
        <w:t>С. 527</w:t>
      </w:r>
      <w:r w:rsidR="00B64629" w:rsidRPr="004D7EC7">
        <w:rPr>
          <w:sz w:val="28"/>
          <w:szCs w:val="28"/>
        </w:rPr>
        <w:t>–</w:t>
      </w:r>
      <w:r w:rsidRPr="004D7EC7">
        <w:rPr>
          <w:sz w:val="28"/>
          <w:szCs w:val="28"/>
        </w:rPr>
        <w:t>536.</w:t>
      </w:r>
    </w:p>
    <w:p w:rsidR="00BE173B" w:rsidRPr="004D7EC7" w:rsidRDefault="00BE173B" w:rsidP="004D7EC7">
      <w:pPr>
        <w:numPr>
          <w:ilvl w:val="0"/>
          <w:numId w:val="4"/>
        </w:numPr>
        <w:ind w:left="0" w:firstLine="709"/>
        <w:jc w:val="both"/>
        <w:rPr>
          <w:sz w:val="28"/>
          <w:szCs w:val="28"/>
        </w:rPr>
      </w:pPr>
      <w:r w:rsidRPr="004D7EC7">
        <w:rPr>
          <w:sz w:val="28"/>
          <w:szCs w:val="28"/>
        </w:rPr>
        <w:t xml:space="preserve">Руководство по детской </w:t>
      </w:r>
      <w:proofErr w:type="spellStart"/>
      <w:r w:rsidRPr="004D7EC7">
        <w:rPr>
          <w:sz w:val="28"/>
          <w:szCs w:val="28"/>
        </w:rPr>
        <w:t>дерматовенерологии</w:t>
      </w:r>
      <w:proofErr w:type="spellEnd"/>
      <w:r w:rsidRPr="004D7EC7">
        <w:rPr>
          <w:sz w:val="28"/>
          <w:szCs w:val="28"/>
        </w:rPr>
        <w:t xml:space="preserve"> / Скрипкин Ю.К., Зверькова Ф.А., </w:t>
      </w:r>
      <w:r w:rsidR="00F22725" w:rsidRPr="004D7EC7">
        <w:rPr>
          <w:sz w:val="28"/>
          <w:szCs w:val="28"/>
        </w:rPr>
        <w:t>Шарапова Г.</w:t>
      </w:r>
      <w:r w:rsidR="002D1847" w:rsidRPr="004D7EC7">
        <w:rPr>
          <w:sz w:val="28"/>
          <w:szCs w:val="28"/>
        </w:rPr>
        <w:t xml:space="preserve">Я., </w:t>
      </w:r>
      <w:proofErr w:type="spellStart"/>
      <w:r w:rsidR="002D1847" w:rsidRPr="004D7EC7">
        <w:rPr>
          <w:sz w:val="28"/>
          <w:szCs w:val="28"/>
        </w:rPr>
        <w:t>Студницин</w:t>
      </w:r>
      <w:proofErr w:type="spellEnd"/>
      <w:r w:rsidR="002D1847" w:rsidRPr="004D7EC7">
        <w:rPr>
          <w:sz w:val="28"/>
          <w:szCs w:val="28"/>
        </w:rPr>
        <w:t xml:space="preserve"> А.А. М.: Медицина. </w:t>
      </w:r>
      <w:r w:rsidR="00363C45" w:rsidRPr="004D7EC7">
        <w:rPr>
          <w:sz w:val="28"/>
          <w:szCs w:val="28"/>
        </w:rPr>
        <w:t>–</w:t>
      </w:r>
      <w:r w:rsidR="00F22725" w:rsidRPr="004D7EC7">
        <w:rPr>
          <w:sz w:val="28"/>
          <w:szCs w:val="28"/>
        </w:rPr>
        <w:t xml:space="preserve"> 1983. </w:t>
      </w:r>
      <w:r w:rsidR="00363C45" w:rsidRPr="004D7EC7">
        <w:rPr>
          <w:sz w:val="28"/>
          <w:szCs w:val="28"/>
        </w:rPr>
        <w:t>–</w:t>
      </w:r>
      <w:r w:rsidR="002D1847" w:rsidRPr="004D7EC7">
        <w:rPr>
          <w:sz w:val="28"/>
          <w:szCs w:val="28"/>
        </w:rPr>
        <w:t xml:space="preserve"> </w:t>
      </w:r>
      <w:r w:rsidRPr="004D7EC7">
        <w:rPr>
          <w:sz w:val="28"/>
          <w:szCs w:val="28"/>
        </w:rPr>
        <w:t>С. 303</w:t>
      </w:r>
      <w:r w:rsidR="00B64629" w:rsidRPr="004D7EC7">
        <w:rPr>
          <w:sz w:val="28"/>
          <w:szCs w:val="28"/>
        </w:rPr>
        <w:t>–</w:t>
      </w:r>
      <w:r w:rsidRPr="004D7EC7">
        <w:rPr>
          <w:sz w:val="28"/>
          <w:szCs w:val="28"/>
        </w:rPr>
        <w:t>305</w:t>
      </w:r>
      <w:r w:rsidR="00F22725" w:rsidRPr="004D7EC7">
        <w:rPr>
          <w:sz w:val="28"/>
          <w:szCs w:val="28"/>
        </w:rPr>
        <w:t>.</w:t>
      </w:r>
    </w:p>
    <w:p w:rsidR="00BE173B" w:rsidRDefault="00BE173B" w:rsidP="004D7EC7">
      <w:pPr>
        <w:numPr>
          <w:ilvl w:val="0"/>
          <w:numId w:val="4"/>
        </w:numPr>
        <w:ind w:left="0" w:firstLine="709"/>
        <w:jc w:val="both"/>
        <w:rPr>
          <w:sz w:val="28"/>
          <w:szCs w:val="28"/>
        </w:rPr>
      </w:pPr>
      <w:r w:rsidRPr="004D7EC7">
        <w:rPr>
          <w:sz w:val="28"/>
          <w:szCs w:val="28"/>
        </w:rPr>
        <w:t xml:space="preserve">Терещенко В.Н., </w:t>
      </w:r>
      <w:proofErr w:type="spellStart"/>
      <w:r w:rsidRPr="004D7EC7">
        <w:rPr>
          <w:sz w:val="28"/>
          <w:szCs w:val="28"/>
        </w:rPr>
        <w:t>Лесникова</w:t>
      </w:r>
      <w:proofErr w:type="spellEnd"/>
      <w:r w:rsidRPr="004D7EC7">
        <w:rPr>
          <w:sz w:val="28"/>
          <w:szCs w:val="28"/>
        </w:rPr>
        <w:t xml:space="preserve"> М.Н., Корнилов А.Б. </w:t>
      </w:r>
      <w:proofErr w:type="spellStart"/>
      <w:r w:rsidRPr="004D7EC7">
        <w:rPr>
          <w:sz w:val="28"/>
          <w:szCs w:val="28"/>
        </w:rPr>
        <w:t>Генерализованная</w:t>
      </w:r>
      <w:proofErr w:type="spellEnd"/>
      <w:r w:rsidRPr="004D7EC7">
        <w:rPr>
          <w:sz w:val="28"/>
          <w:szCs w:val="28"/>
        </w:rPr>
        <w:t xml:space="preserve"> узловато-инфильтративная форма </w:t>
      </w:r>
      <w:proofErr w:type="spellStart"/>
      <w:r w:rsidRPr="004D7EC7">
        <w:rPr>
          <w:sz w:val="28"/>
          <w:szCs w:val="28"/>
        </w:rPr>
        <w:t>мастоцитоза</w:t>
      </w:r>
      <w:proofErr w:type="spellEnd"/>
      <w:r w:rsidRPr="004D7EC7">
        <w:rPr>
          <w:sz w:val="28"/>
          <w:szCs w:val="28"/>
        </w:rPr>
        <w:t xml:space="preserve"> // Росс</w:t>
      </w:r>
      <w:proofErr w:type="gramStart"/>
      <w:r w:rsidRPr="004D7EC7">
        <w:rPr>
          <w:sz w:val="28"/>
          <w:szCs w:val="28"/>
        </w:rPr>
        <w:t>.</w:t>
      </w:r>
      <w:proofErr w:type="gramEnd"/>
      <w:r w:rsidRPr="004D7EC7">
        <w:rPr>
          <w:sz w:val="28"/>
          <w:szCs w:val="28"/>
        </w:rPr>
        <w:t xml:space="preserve"> </w:t>
      </w:r>
      <w:proofErr w:type="gramStart"/>
      <w:r w:rsidRPr="004D7EC7">
        <w:rPr>
          <w:sz w:val="28"/>
          <w:szCs w:val="28"/>
        </w:rPr>
        <w:t>ж</w:t>
      </w:r>
      <w:proofErr w:type="gramEnd"/>
      <w:r w:rsidRPr="004D7EC7">
        <w:rPr>
          <w:sz w:val="28"/>
          <w:szCs w:val="28"/>
        </w:rPr>
        <w:t>урн</w:t>
      </w:r>
      <w:r w:rsidR="00F22725" w:rsidRPr="004D7EC7">
        <w:rPr>
          <w:sz w:val="28"/>
          <w:szCs w:val="28"/>
        </w:rPr>
        <w:t xml:space="preserve">. кожных и </w:t>
      </w:r>
      <w:proofErr w:type="spellStart"/>
      <w:r w:rsidR="00F22725" w:rsidRPr="004D7EC7">
        <w:rPr>
          <w:sz w:val="28"/>
          <w:szCs w:val="28"/>
        </w:rPr>
        <w:t>венерич</w:t>
      </w:r>
      <w:proofErr w:type="spellEnd"/>
      <w:r w:rsidR="00F22725" w:rsidRPr="004D7EC7">
        <w:rPr>
          <w:sz w:val="28"/>
          <w:szCs w:val="28"/>
        </w:rPr>
        <w:t xml:space="preserve">. болезней. </w:t>
      </w:r>
      <w:r w:rsidR="00363C45" w:rsidRPr="004D7EC7">
        <w:rPr>
          <w:sz w:val="28"/>
          <w:szCs w:val="28"/>
        </w:rPr>
        <w:t>–</w:t>
      </w:r>
      <w:r w:rsidR="00013F83" w:rsidRPr="004D7EC7">
        <w:rPr>
          <w:sz w:val="28"/>
          <w:szCs w:val="28"/>
        </w:rPr>
        <w:t xml:space="preserve"> </w:t>
      </w:r>
      <w:r w:rsidR="00F22725" w:rsidRPr="004D7EC7">
        <w:rPr>
          <w:sz w:val="28"/>
          <w:szCs w:val="28"/>
        </w:rPr>
        <w:t xml:space="preserve">2005. </w:t>
      </w:r>
      <w:r w:rsidR="00363C45" w:rsidRPr="004D7EC7">
        <w:rPr>
          <w:sz w:val="28"/>
          <w:szCs w:val="28"/>
        </w:rPr>
        <w:t>–</w:t>
      </w:r>
      <w:r w:rsidR="00D93DF3" w:rsidRPr="004D7EC7">
        <w:rPr>
          <w:sz w:val="28"/>
          <w:szCs w:val="28"/>
        </w:rPr>
        <w:t xml:space="preserve"> </w:t>
      </w:r>
      <w:r w:rsidR="00F22725" w:rsidRPr="004D7EC7">
        <w:rPr>
          <w:sz w:val="28"/>
          <w:szCs w:val="28"/>
        </w:rPr>
        <w:t>№</w:t>
      </w:r>
      <w:r w:rsidR="00D93DF3" w:rsidRPr="004D7EC7">
        <w:rPr>
          <w:sz w:val="28"/>
          <w:szCs w:val="28"/>
        </w:rPr>
        <w:t xml:space="preserve"> </w:t>
      </w:r>
      <w:r w:rsidR="00F22725" w:rsidRPr="004D7EC7">
        <w:rPr>
          <w:sz w:val="28"/>
          <w:szCs w:val="28"/>
        </w:rPr>
        <w:t xml:space="preserve">3. </w:t>
      </w:r>
      <w:r w:rsidR="00363C45" w:rsidRPr="004D7EC7">
        <w:rPr>
          <w:sz w:val="28"/>
          <w:szCs w:val="28"/>
        </w:rPr>
        <w:t>–</w:t>
      </w:r>
      <w:r w:rsidR="00013F83" w:rsidRPr="004D7EC7">
        <w:rPr>
          <w:sz w:val="28"/>
          <w:szCs w:val="28"/>
        </w:rPr>
        <w:t xml:space="preserve"> </w:t>
      </w:r>
      <w:r w:rsidRPr="004D7EC7">
        <w:rPr>
          <w:sz w:val="28"/>
          <w:szCs w:val="28"/>
        </w:rPr>
        <w:t>С. 29</w:t>
      </w:r>
      <w:r w:rsidR="00B64629" w:rsidRPr="004D7EC7">
        <w:rPr>
          <w:sz w:val="28"/>
          <w:szCs w:val="28"/>
        </w:rPr>
        <w:t>–</w:t>
      </w:r>
      <w:r w:rsidRPr="004D7EC7">
        <w:rPr>
          <w:sz w:val="28"/>
          <w:szCs w:val="28"/>
        </w:rPr>
        <w:t>31</w:t>
      </w:r>
      <w:r w:rsidR="00F22725" w:rsidRPr="004D7EC7">
        <w:rPr>
          <w:sz w:val="28"/>
          <w:szCs w:val="28"/>
        </w:rPr>
        <w:t>.</w:t>
      </w:r>
    </w:p>
    <w:p w:rsidR="00AB7F54" w:rsidRPr="00AB7F54" w:rsidRDefault="00AB7F54" w:rsidP="00AB7F54">
      <w:pPr>
        <w:numPr>
          <w:ilvl w:val="0"/>
          <w:numId w:val="4"/>
        </w:numPr>
        <w:ind w:left="0" w:firstLine="709"/>
        <w:jc w:val="both"/>
        <w:rPr>
          <w:sz w:val="28"/>
          <w:szCs w:val="28"/>
        </w:rPr>
      </w:pPr>
      <w:proofErr w:type="spellStart"/>
      <w:r w:rsidRPr="00AB7F54">
        <w:rPr>
          <w:sz w:val="28"/>
          <w:szCs w:val="28"/>
        </w:rPr>
        <w:t>Федерякина</w:t>
      </w:r>
      <w:proofErr w:type="spellEnd"/>
      <w:r w:rsidRPr="00AB7F54">
        <w:rPr>
          <w:sz w:val="28"/>
          <w:szCs w:val="28"/>
        </w:rPr>
        <w:t xml:space="preserve"> О.Б., Виноградов А.Ф., Воронкова Р.А., </w:t>
      </w:r>
      <w:proofErr w:type="spellStart"/>
      <w:r w:rsidRPr="00AB7F54">
        <w:rPr>
          <w:sz w:val="28"/>
          <w:szCs w:val="28"/>
        </w:rPr>
        <w:t>Николаян</w:t>
      </w:r>
      <w:proofErr w:type="spellEnd"/>
      <w:r w:rsidRPr="00AB7F54">
        <w:rPr>
          <w:sz w:val="28"/>
          <w:szCs w:val="28"/>
        </w:rPr>
        <w:t xml:space="preserve"> Л.Р.</w:t>
      </w:r>
      <w:r w:rsidRPr="00AB7F54">
        <w:rPr>
          <w:sz w:val="28"/>
          <w:szCs w:val="28"/>
        </w:rPr>
        <w:t xml:space="preserve"> Характеристика ранней </w:t>
      </w:r>
      <w:proofErr w:type="spellStart"/>
      <w:r w:rsidRPr="00AB7F54">
        <w:rPr>
          <w:sz w:val="28"/>
          <w:szCs w:val="28"/>
        </w:rPr>
        <w:t>неонатальной</w:t>
      </w:r>
      <w:proofErr w:type="spellEnd"/>
      <w:r w:rsidRPr="00AB7F54">
        <w:rPr>
          <w:sz w:val="28"/>
          <w:szCs w:val="28"/>
        </w:rPr>
        <w:t xml:space="preserve"> адаптации новорожденных детей от кесарева сечения // </w:t>
      </w:r>
      <w:r w:rsidRPr="00AB7F54">
        <w:rPr>
          <w:sz w:val="28"/>
          <w:szCs w:val="28"/>
        </w:rPr>
        <w:t xml:space="preserve">Верхневолжский медицинский журнал. </w:t>
      </w:r>
      <w:r>
        <w:rPr>
          <w:sz w:val="28"/>
          <w:szCs w:val="28"/>
        </w:rPr>
        <w:t xml:space="preserve">- </w:t>
      </w:r>
      <w:r w:rsidRPr="00AB7F54">
        <w:rPr>
          <w:sz w:val="28"/>
          <w:szCs w:val="28"/>
        </w:rPr>
        <w:t xml:space="preserve">2011. </w:t>
      </w:r>
      <w:r>
        <w:rPr>
          <w:sz w:val="28"/>
          <w:szCs w:val="28"/>
        </w:rPr>
        <w:t xml:space="preserve">- </w:t>
      </w:r>
      <w:r w:rsidRPr="00AB7F54">
        <w:rPr>
          <w:sz w:val="28"/>
          <w:szCs w:val="28"/>
        </w:rPr>
        <w:t xml:space="preserve">Т. 9. № 1. </w:t>
      </w:r>
      <w:r>
        <w:rPr>
          <w:sz w:val="28"/>
          <w:szCs w:val="28"/>
        </w:rPr>
        <w:t xml:space="preserve">- </w:t>
      </w:r>
      <w:r w:rsidRPr="00AB7F54">
        <w:rPr>
          <w:sz w:val="28"/>
          <w:szCs w:val="28"/>
        </w:rPr>
        <w:t>С. 16-19.</w:t>
      </w:r>
    </w:p>
    <w:p w:rsidR="00BE173B" w:rsidRPr="004D7EC7" w:rsidRDefault="00BE173B" w:rsidP="004D7EC7">
      <w:pPr>
        <w:numPr>
          <w:ilvl w:val="0"/>
          <w:numId w:val="4"/>
        </w:numPr>
        <w:ind w:left="0" w:firstLine="709"/>
        <w:jc w:val="both"/>
        <w:rPr>
          <w:rStyle w:val="srch-pages"/>
          <w:sz w:val="28"/>
          <w:szCs w:val="28"/>
          <w:lang w:val="en-US"/>
        </w:rPr>
      </w:pPr>
      <w:proofErr w:type="spellStart"/>
      <w:r w:rsidRPr="004D7EC7">
        <w:rPr>
          <w:sz w:val="28"/>
          <w:szCs w:val="28"/>
          <w:lang w:val="en-US"/>
        </w:rPr>
        <w:t>Golkar</w:t>
      </w:r>
      <w:proofErr w:type="spellEnd"/>
      <w:r w:rsidR="00DE33E5" w:rsidRPr="004D7EC7">
        <w:rPr>
          <w:sz w:val="28"/>
          <w:szCs w:val="28"/>
          <w:lang w:val="en-US"/>
        </w:rPr>
        <w:t xml:space="preserve"> L., D </w:t>
      </w:r>
      <w:r w:rsidRPr="004D7EC7">
        <w:rPr>
          <w:sz w:val="28"/>
          <w:szCs w:val="28"/>
          <w:lang w:val="en-US"/>
        </w:rPr>
        <w:t>Bernhard</w:t>
      </w:r>
      <w:r w:rsidR="00DE33E5" w:rsidRPr="004D7EC7">
        <w:rPr>
          <w:sz w:val="28"/>
          <w:szCs w:val="28"/>
          <w:lang w:val="en-US"/>
        </w:rPr>
        <w:t xml:space="preserve"> J.</w:t>
      </w:r>
      <w:r w:rsidRPr="004D7EC7">
        <w:rPr>
          <w:sz w:val="28"/>
          <w:szCs w:val="28"/>
          <w:lang w:val="en-US"/>
        </w:rPr>
        <w:t xml:space="preserve"> </w:t>
      </w:r>
      <w:proofErr w:type="spellStart"/>
      <w:r w:rsidR="00DE33E5" w:rsidRPr="004D7EC7">
        <w:rPr>
          <w:rStyle w:val="srch-jrnl-src"/>
          <w:sz w:val="28"/>
          <w:szCs w:val="28"/>
          <w:lang w:val="en-US"/>
        </w:rPr>
        <w:t>Mastocytosis</w:t>
      </w:r>
      <w:proofErr w:type="spellEnd"/>
      <w:r w:rsidR="00DE33E5" w:rsidRPr="004D7EC7">
        <w:rPr>
          <w:rStyle w:val="srch-jrnl-src"/>
          <w:sz w:val="28"/>
          <w:szCs w:val="28"/>
          <w:lang w:val="en-US"/>
        </w:rPr>
        <w:t xml:space="preserve"> // </w:t>
      </w:r>
      <w:proofErr w:type="gramStart"/>
      <w:r w:rsidR="00DE33E5" w:rsidRPr="004D7EC7">
        <w:rPr>
          <w:rStyle w:val="srch-jrnl-src"/>
          <w:sz w:val="28"/>
          <w:szCs w:val="28"/>
          <w:lang w:val="en-US"/>
        </w:rPr>
        <w:t>The</w:t>
      </w:r>
      <w:proofErr w:type="gramEnd"/>
      <w:r w:rsidR="00DE33E5" w:rsidRPr="004D7EC7">
        <w:rPr>
          <w:rStyle w:val="srch-jrnl-src"/>
          <w:sz w:val="28"/>
          <w:szCs w:val="28"/>
          <w:lang w:val="en-US"/>
        </w:rPr>
        <w:t xml:space="preserve"> Lancet, </w:t>
      </w:r>
      <w:r w:rsidRPr="004D7EC7">
        <w:rPr>
          <w:rStyle w:val="srch-jrnl-src"/>
          <w:sz w:val="28"/>
          <w:szCs w:val="28"/>
          <w:lang w:val="en-US"/>
        </w:rPr>
        <w:t>1997</w:t>
      </w:r>
      <w:r w:rsidR="00013F83" w:rsidRPr="004D7EC7">
        <w:rPr>
          <w:rStyle w:val="srch-jrnl-src"/>
          <w:sz w:val="28"/>
          <w:szCs w:val="28"/>
          <w:lang w:val="en-US"/>
        </w:rPr>
        <w:t xml:space="preserve">. </w:t>
      </w:r>
      <w:r w:rsidR="00363C45" w:rsidRPr="004D7EC7">
        <w:rPr>
          <w:rStyle w:val="srch-jrnl-src"/>
          <w:sz w:val="28"/>
          <w:szCs w:val="28"/>
          <w:lang w:val="en-US"/>
        </w:rPr>
        <w:t>–</w:t>
      </w:r>
      <w:r w:rsidR="00013F83" w:rsidRPr="004D7EC7">
        <w:rPr>
          <w:rStyle w:val="srch-jrnl-src"/>
          <w:sz w:val="28"/>
          <w:szCs w:val="28"/>
          <w:lang w:val="en-US"/>
        </w:rPr>
        <w:t xml:space="preserve"> V.</w:t>
      </w:r>
      <w:r w:rsidR="00DE33E5" w:rsidRPr="004D7EC7">
        <w:rPr>
          <w:rStyle w:val="srch-jrnl-src"/>
          <w:sz w:val="28"/>
          <w:szCs w:val="28"/>
          <w:lang w:val="en-US"/>
        </w:rPr>
        <w:t xml:space="preserve"> </w:t>
      </w:r>
      <w:r w:rsidRPr="004D7EC7">
        <w:rPr>
          <w:rStyle w:val="srch-vol"/>
          <w:sz w:val="28"/>
          <w:szCs w:val="28"/>
          <w:lang w:val="en-US"/>
        </w:rPr>
        <w:t>349</w:t>
      </w:r>
      <w:r w:rsidR="00013F83" w:rsidRPr="004D7EC7">
        <w:rPr>
          <w:rStyle w:val="srch-vol"/>
          <w:sz w:val="28"/>
          <w:szCs w:val="28"/>
          <w:lang w:val="en-US"/>
        </w:rPr>
        <w:t>. –</w:t>
      </w:r>
      <w:r w:rsidRPr="004D7EC7">
        <w:rPr>
          <w:rStyle w:val="srch-pages"/>
          <w:sz w:val="28"/>
          <w:szCs w:val="28"/>
          <w:lang w:val="en-US"/>
        </w:rPr>
        <w:t xml:space="preserve"> </w:t>
      </w:r>
      <w:r w:rsidR="00013F83" w:rsidRPr="004D7EC7">
        <w:rPr>
          <w:rStyle w:val="srch-pages"/>
          <w:sz w:val="28"/>
          <w:szCs w:val="28"/>
          <w:lang w:val="en-US"/>
        </w:rPr>
        <w:t xml:space="preserve">p. </w:t>
      </w:r>
      <w:r w:rsidRPr="004D7EC7">
        <w:rPr>
          <w:rStyle w:val="srch-pages"/>
          <w:sz w:val="28"/>
          <w:szCs w:val="28"/>
          <w:lang w:val="en-US"/>
        </w:rPr>
        <w:t>1379</w:t>
      </w:r>
      <w:r w:rsidR="00B64629" w:rsidRPr="004D7EC7">
        <w:rPr>
          <w:rStyle w:val="srch-pages"/>
          <w:sz w:val="28"/>
          <w:szCs w:val="28"/>
          <w:lang w:val="en-US"/>
        </w:rPr>
        <w:t>–</w:t>
      </w:r>
      <w:r w:rsidRPr="004D7EC7">
        <w:rPr>
          <w:rStyle w:val="srch-pages"/>
          <w:sz w:val="28"/>
          <w:szCs w:val="28"/>
          <w:lang w:val="en-US"/>
        </w:rPr>
        <w:t>1385</w:t>
      </w:r>
      <w:r w:rsidR="00DE33E5" w:rsidRPr="004D7EC7">
        <w:rPr>
          <w:rStyle w:val="srch-pages"/>
          <w:sz w:val="28"/>
          <w:szCs w:val="28"/>
          <w:lang w:val="en-US"/>
        </w:rPr>
        <w:t>.</w:t>
      </w:r>
    </w:p>
    <w:p w:rsidR="00F6746C" w:rsidRPr="004D7EC7" w:rsidRDefault="00DE33E5" w:rsidP="004D7EC7">
      <w:pPr>
        <w:numPr>
          <w:ilvl w:val="0"/>
          <w:numId w:val="4"/>
        </w:numPr>
        <w:ind w:left="0" w:firstLine="709"/>
        <w:jc w:val="both"/>
        <w:rPr>
          <w:sz w:val="28"/>
          <w:szCs w:val="28"/>
          <w:lang w:val="en-US"/>
        </w:rPr>
      </w:pPr>
      <w:r w:rsidRPr="004D7EC7">
        <w:rPr>
          <w:sz w:val="28"/>
          <w:szCs w:val="28"/>
        </w:rPr>
        <w:t>Гематологический научный центр РАМН [сайт]</w:t>
      </w:r>
      <w:r w:rsidR="00F6746C" w:rsidRPr="004D7EC7">
        <w:rPr>
          <w:sz w:val="28"/>
          <w:szCs w:val="28"/>
        </w:rPr>
        <w:t xml:space="preserve">. </w:t>
      </w:r>
      <w:r w:rsidR="00F6746C" w:rsidRPr="004D7EC7">
        <w:rPr>
          <w:sz w:val="28"/>
          <w:szCs w:val="28"/>
          <w:lang w:val="en-US"/>
        </w:rPr>
        <w:t xml:space="preserve">URL: </w:t>
      </w:r>
      <w:r w:rsidR="00BE173B" w:rsidRPr="004D7EC7">
        <w:rPr>
          <w:sz w:val="28"/>
          <w:szCs w:val="28"/>
          <w:lang w:val="en-US"/>
        </w:rPr>
        <w:t>http://www.granulema.ru/</w:t>
      </w:r>
      <w:r w:rsidR="00D919B6" w:rsidRPr="004D7EC7">
        <w:rPr>
          <w:sz w:val="28"/>
          <w:szCs w:val="28"/>
          <w:lang w:val="en-US"/>
        </w:rPr>
        <w:t>mastocitosis/</w:t>
      </w:r>
      <w:r w:rsidR="00F6746C" w:rsidRPr="004D7EC7">
        <w:rPr>
          <w:sz w:val="28"/>
          <w:szCs w:val="28"/>
          <w:lang w:val="en-US"/>
        </w:rPr>
        <w:t>.</w:t>
      </w:r>
    </w:p>
    <w:p w:rsidR="00DF2629" w:rsidRPr="004D7EC7" w:rsidRDefault="00F6746C" w:rsidP="004D7EC7">
      <w:pPr>
        <w:numPr>
          <w:ilvl w:val="0"/>
          <w:numId w:val="4"/>
        </w:numPr>
        <w:ind w:left="0" w:firstLine="709"/>
        <w:jc w:val="both"/>
        <w:rPr>
          <w:sz w:val="28"/>
          <w:szCs w:val="28"/>
          <w:lang w:val="en-US"/>
        </w:rPr>
      </w:pPr>
      <w:proofErr w:type="spellStart"/>
      <w:r w:rsidRPr="004D7EC7">
        <w:rPr>
          <w:sz w:val="28"/>
          <w:szCs w:val="28"/>
          <w:lang w:val="en-US"/>
        </w:rPr>
        <w:t>Flageul</w:t>
      </w:r>
      <w:proofErr w:type="spellEnd"/>
      <w:r w:rsidRPr="004D7EC7">
        <w:rPr>
          <w:sz w:val="28"/>
          <w:szCs w:val="28"/>
          <w:lang w:val="en-US"/>
        </w:rPr>
        <w:t xml:space="preserve"> B. </w:t>
      </w:r>
      <w:proofErr w:type="spellStart"/>
      <w:r w:rsidRPr="004D7EC7">
        <w:rPr>
          <w:sz w:val="28"/>
          <w:szCs w:val="28"/>
          <w:lang w:val="en-US"/>
        </w:rPr>
        <w:t>Mastocytose</w:t>
      </w:r>
      <w:proofErr w:type="spellEnd"/>
      <w:r w:rsidRPr="004D7EC7">
        <w:rPr>
          <w:sz w:val="28"/>
          <w:szCs w:val="28"/>
          <w:lang w:val="en-US"/>
        </w:rPr>
        <w:t xml:space="preserve"> </w:t>
      </w:r>
      <w:proofErr w:type="spellStart"/>
      <w:r w:rsidRPr="004D7EC7">
        <w:rPr>
          <w:sz w:val="28"/>
          <w:szCs w:val="28"/>
          <w:lang w:val="en-US"/>
        </w:rPr>
        <w:t>cutanee</w:t>
      </w:r>
      <w:proofErr w:type="spellEnd"/>
      <w:r w:rsidRPr="004D7EC7">
        <w:rPr>
          <w:sz w:val="28"/>
          <w:szCs w:val="28"/>
          <w:lang w:val="en-US"/>
        </w:rPr>
        <w:t xml:space="preserve">/ </w:t>
      </w:r>
      <w:proofErr w:type="spellStart"/>
      <w:r w:rsidRPr="004D7EC7">
        <w:rPr>
          <w:sz w:val="28"/>
          <w:szCs w:val="28"/>
          <w:lang w:val="en-US"/>
        </w:rPr>
        <w:t>Encyclopedie</w:t>
      </w:r>
      <w:proofErr w:type="spellEnd"/>
      <w:r w:rsidRPr="004D7EC7">
        <w:rPr>
          <w:sz w:val="28"/>
          <w:szCs w:val="28"/>
          <w:lang w:val="en-US"/>
        </w:rPr>
        <w:t xml:space="preserve"> </w:t>
      </w:r>
      <w:proofErr w:type="spellStart"/>
      <w:r w:rsidRPr="004D7EC7">
        <w:rPr>
          <w:sz w:val="28"/>
          <w:szCs w:val="28"/>
          <w:lang w:val="en-US"/>
        </w:rPr>
        <w:t>Orphanet</w:t>
      </w:r>
      <w:proofErr w:type="spellEnd"/>
      <w:r w:rsidRPr="004D7EC7">
        <w:rPr>
          <w:sz w:val="28"/>
          <w:szCs w:val="28"/>
          <w:lang w:val="en-US"/>
        </w:rPr>
        <w:t>.</w:t>
      </w:r>
      <w:r w:rsidR="00BE173B" w:rsidRPr="004D7EC7">
        <w:rPr>
          <w:sz w:val="28"/>
          <w:szCs w:val="28"/>
          <w:lang w:val="en-US"/>
        </w:rPr>
        <w:t xml:space="preserve"> </w:t>
      </w:r>
      <w:proofErr w:type="spellStart"/>
      <w:r w:rsidRPr="004D7EC7">
        <w:rPr>
          <w:sz w:val="28"/>
          <w:szCs w:val="28"/>
          <w:lang w:val="en-US"/>
        </w:rPr>
        <w:t>Octobre</w:t>
      </w:r>
      <w:proofErr w:type="spellEnd"/>
      <w:r w:rsidRPr="004D7EC7">
        <w:rPr>
          <w:sz w:val="28"/>
          <w:szCs w:val="28"/>
          <w:lang w:val="en-US"/>
        </w:rPr>
        <w:t xml:space="preserve"> 2006. URL: </w:t>
      </w:r>
      <w:r w:rsidR="0078750F" w:rsidRPr="004D7EC7">
        <w:rPr>
          <w:sz w:val="28"/>
          <w:szCs w:val="28"/>
          <w:lang w:val="en-US"/>
        </w:rPr>
        <w:t>http://www.orpha.net/data/patho/Pro/fr/MastocytoseCutanee-FRfrPro10894v01.pdf</w:t>
      </w:r>
      <w:r w:rsidRPr="004D7EC7">
        <w:rPr>
          <w:sz w:val="28"/>
          <w:szCs w:val="28"/>
          <w:lang w:val="en-US"/>
        </w:rPr>
        <w:t>.</w:t>
      </w:r>
    </w:p>
    <w:p w:rsidR="0078750F" w:rsidRPr="004D7EC7" w:rsidRDefault="002860C2" w:rsidP="004D7EC7">
      <w:pPr>
        <w:numPr>
          <w:ilvl w:val="0"/>
          <w:numId w:val="4"/>
        </w:numPr>
        <w:ind w:left="0" w:firstLine="709"/>
        <w:jc w:val="both"/>
        <w:rPr>
          <w:sz w:val="28"/>
          <w:szCs w:val="28"/>
          <w:lang w:val="en-US"/>
        </w:rPr>
      </w:pPr>
      <w:r w:rsidRPr="004D7EC7">
        <w:rPr>
          <w:sz w:val="28"/>
          <w:szCs w:val="28"/>
          <w:lang w:val="en-US"/>
        </w:rPr>
        <w:t>Klaus W</w:t>
      </w:r>
      <w:r w:rsidR="0078750F" w:rsidRPr="004D7EC7">
        <w:rPr>
          <w:sz w:val="28"/>
          <w:szCs w:val="28"/>
          <w:lang w:val="en-US"/>
        </w:rPr>
        <w:t>., Fitzpatrick's Dermatology in General Medicine, fifth edition/</w:t>
      </w:r>
      <w:r w:rsidRPr="004D7EC7">
        <w:rPr>
          <w:sz w:val="28"/>
          <w:szCs w:val="28"/>
          <w:lang w:val="en-US"/>
        </w:rPr>
        <w:t>Klaus Wolf, Lowell A. Goldsmith, Stephen I. Katz/</w:t>
      </w:r>
      <w:r w:rsidR="0078750F" w:rsidRPr="004D7EC7">
        <w:rPr>
          <w:sz w:val="28"/>
          <w:szCs w:val="28"/>
          <w:lang w:val="en-US"/>
        </w:rPr>
        <w:t xml:space="preserve"> Medical, 2008</w:t>
      </w:r>
      <w:r w:rsidRPr="004D7EC7">
        <w:rPr>
          <w:sz w:val="28"/>
          <w:szCs w:val="28"/>
          <w:lang w:val="en-US"/>
        </w:rPr>
        <w:t>, P. 1436</w:t>
      </w:r>
      <w:r w:rsidR="00B64629" w:rsidRPr="004D7EC7">
        <w:rPr>
          <w:sz w:val="28"/>
          <w:szCs w:val="28"/>
          <w:lang w:val="en-US"/>
        </w:rPr>
        <w:t>–</w:t>
      </w:r>
      <w:r w:rsidRPr="004D7EC7">
        <w:rPr>
          <w:sz w:val="28"/>
          <w:szCs w:val="28"/>
          <w:lang w:val="en-US"/>
        </w:rPr>
        <w:t>1443.</w:t>
      </w:r>
    </w:p>
    <w:p w:rsidR="00DF2629" w:rsidRPr="004D7EC7" w:rsidRDefault="00DF2629" w:rsidP="004D7EC7">
      <w:pPr>
        <w:ind w:firstLine="709"/>
        <w:jc w:val="both"/>
        <w:rPr>
          <w:sz w:val="28"/>
          <w:szCs w:val="28"/>
          <w:lang w:val="en-US"/>
        </w:rPr>
      </w:pPr>
    </w:p>
    <w:p w:rsidR="00DF7F05" w:rsidRPr="004D7EC7" w:rsidRDefault="00C47BD8" w:rsidP="004D7EC7">
      <w:pPr>
        <w:ind w:firstLine="709"/>
        <w:jc w:val="both"/>
        <w:rPr>
          <w:sz w:val="28"/>
          <w:szCs w:val="28"/>
        </w:rPr>
      </w:pPr>
      <w:r w:rsidRPr="004D7EC7">
        <w:rPr>
          <w:sz w:val="28"/>
          <w:szCs w:val="28"/>
        </w:rPr>
        <w:t>Лебедева Татьяна Юрьевна</w:t>
      </w:r>
      <w:r w:rsidR="00D93DF3" w:rsidRPr="004D7EC7">
        <w:rPr>
          <w:sz w:val="28"/>
          <w:szCs w:val="28"/>
        </w:rPr>
        <w:t xml:space="preserve"> (контактное лицо) </w:t>
      </w:r>
      <w:r w:rsidR="00363C45" w:rsidRPr="004D7EC7">
        <w:rPr>
          <w:sz w:val="28"/>
          <w:szCs w:val="28"/>
        </w:rPr>
        <w:t>–</w:t>
      </w:r>
      <w:r w:rsidRPr="004D7EC7">
        <w:rPr>
          <w:sz w:val="28"/>
          <w:szCs w:val="28"/>
        </w:rPr>
        <w:t xml:space="preserve"> ассистент кафедры педиатрии педиатрического факультета </w:t>
      </w:r>
      <w:r w:rsidR="00C02874" w:rsidRPr="004D7EC7">
        <w:rPr>
          <w:sz w:val="28"/>
          <w:szCs w:val="28"/>
        </w:rPr>
        <w:t xml:space="preserve">ГБОУ ВПО </w:t>
      </w:r>
      <w:r w:rsidRPr="004D7EC7">
        <w:rPr>
          <w:sz w:val="28"/>
          <w:szCs w:val="28"/>
        </w:rPr>
        <w:t xml:space="preserve">Тверской </w:t>
      </w:r>
      <w:r w:rsidR="00013F83" w:rsidRPr="004D7EC7">
        <w:rPr>
          <w:sz w:val="28"/>
          <w:szCs w:val="28"/>
        </w:rPr>
        <w:t>ГМА Минздрав</w:t>
      </w:r>
      <w:r w:rsidR="004D7EC7">
        <w:rPr>
          <w:sz w:val="28"/>
          <w:szCs w:val="28"/>
        </w:rPr>
        <w:t>а России</w:t>
      </w:r>
      <w:r w:rsidR="009E3A8B" w:rsidRPr="004D7EC7">
        <w:rPr>
          <w:sz w:val="28"/>
          <w:szCs w:val="28"/>
        </w:rPr>
        <w:t xml:space="preserve">. </w:t>
      </w:r>
      <w:r w:rsidRPr="004D7EC7">
        <w:rPr>
          <w:sz w:val="28"/>
          <w:szCs w:val="28"/>
        </w:rPr>
        <w:t xml:space="preserve">Адрес: </w:t>
      </w:r>
      <w:smartTag w:uri="urn:schemas-microsoft-com:office:smarttags" w:element="metricconverter">
        <w:smartTagPr>
          <w:attr w:name="ProductID" w:val="170000, г"/>
        </w:smartTagPr>
        <w:r w:rsidRPr="004D7EC7">
          <w:rPr>
            <w:sz w:val="28"/>
            <w:szCs w:val="28"/>
          </w:rPr>
          <w:t>170000, г</w:t>
        </w:r>
      </w:smartTag>
      <w:r w:rsidRPr="004D7EC7">
        <w:rPr>
          <w:sz w:val="28"/>
          <w:szCs w:val="28"/>
        </w:rPr>
        <w:t xml:space="preserve">. Тверь, </w:t>
      </w:r>
      <w:proofErr w:type="spellStart"/>
      <w:r w:rsidRPr="004D7EC7">
        <w:rPr>
          <w:sz w:val="28"/>
          <w:szCs w:val="28"/>
        </w:rPr>
        <w:t>наб</w:t>
      </w:r>
      <w:proofErr w:type="spellEnd"/>
      <w:r w:rsidRPr="004D7EC7">
        <w:rPr>
          <w:sz w:val="28"/>
          <w:szCs w:val="28"/>
        </w:rPr>
        <w:t>. Ст</w:t>
      </w:r>
      <w:r w:rsidR="00DF7F05" w:rsidRPr="004D7EC7">
        <w:rPr>
          <w:sz w:val="28"/>
          <w:szCs w:val="28"/>
        </w:rPr>
        <w:t xml:space="preserve">. Разина, д. </w:t>
      </w:r>
      <w:proofErr w:type="spellStart"/>
      <w:r w:rsidR="00DF7F05" w:rsidRPr="004D7EC7">
        <w:rPr>
          <w:sz w:val="28"/>
          <w:szCs w:val="28"/>
        </w:rPr>
        <w:t>22а</w:t>
      </w:r>
      <w:proofErr w:type="spellEnd"/>
      <w:r w:rsidR="009E3A8B" w:rsidRPr="004D7EC7">
        <w:rPr>
          <w:sz w:val="28"/>
          <w:szCs w:val="28"/>
        </w:rPr>
        <w:t xml:space="preserve">. </w:t>
      </w:r>
      <w:r w:rsidR="00DF7F05" w:rsidRPr="004D7EC7">
        <w:rPr>
          <w:sz w:val="28"/>
          <w:szCs w:val="28"/>
        </w:rPr>
        <w:t>Тел</w:t>
      </w:r>
      <w:r w:rsidR="009E3A8B" w:rsidRPr="004D7EC7">
        <w:rPr>
          <w:sz w:val="28"/>
          <w:szCs w:val="28"/>
        </w:rPr>
        <w:t>.</w:t>
      </w:r>
      <w:r w:rsidR="00DF7F05" w:rsidRPr="004D7EC7">
        <w:rPr>
          <w:sz w:val="28"/>
          <w:szCs w:val="28"/>
        </w:rPr>
        <w:t xml:space="preserve"> +7 (4822) 35-56-21</w:t>
      </w:r>
    </w:p>
    <w:p w:rsidR="00435679" w:rsidRPr="004D7EC7" w:rsidRDefault="00435679" w:rsidP="004D7EC7">
      <w:pPr>
        <w:ind w:firstLine="709"/>
        <w:rPr>
          <w:sz w:val="28"/>
          <w:szCs w:val="28"/>
        </w:rPr>
      </w:pPr>
    </w:p>
    <w:sectPr w:rsidR="00435679" w:rsidRPr="004D7EC7" w:rsidSect="00CE6DC4">
      <w:footerReference w:type="even" r:id="rId7"/>
      <w:footerReference w:type="default" r:id="rId8"/>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EE3" w:rsidRDefault="00890EE3">
      <w:r>
        <w:separator/>
      </w:r>
    </w:p>
  </w:endnote>
  <w:endnote w:type="continuationSeparator" w:id="0">
    <w:p w:rsidR="00890EE3" w:rsidRDefault="00890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96" w:rsidRDefault="00E96CD6" w:rsidP="00536418">
    <w:pPr>
      <w:pStyle w:val="a5"/>
      <w:framePr w:wrap="around" w:vAnchor="text" w:hAnchor="margin" w:xAlign="right" w:y="1"/>
      <w:rPr>
        <w:rStyle w:val="a7"/>
      </w:rPr>
    </w:pPr>
    <w:r>
      <w:rPr>
        <w:rStyle w:val="a7"/>
      </w:rPr>
      <w:fldChar w:fldCharType="begin"/>
    </w:r>
    <w:r w:rsidR="00A24996">
      <w:rPr>
        <w:rStyle w:val="a7"/>
      </w:rPr>
      <w:instrText xml:space="preserve">PAGE  </w:instrText>
    </w:r>
    <w:r>
      <w:rPr>
        <w:rStyle w:val="a7"/>
      </w:rPr>
      <w:fldChar w:fldCharType="end"/>
    </w:r>
  </w:p>
  <w:p w:rsidR="00A24996" w:rsidRDefault="00A24996" w:rsidP="00A24996">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96" w:rsidRDefault="00E96CD6" w:rsidP="00536418">
    <w:pPr>
      <w:pStyle w:val="a5"/>
      <w:framePr w:wrap="around" w:vAnchor="text" w:hAnchor="margin" w:xAlign="right" w:y="1"/>
      <w:rPr>
        <w:rStyle w:val="a7"/>
      </w:rPr>
    </w:pPr>
    <w:r>
      <w:rPr>
        <w:rStyle w:val="a7"/>
      </w:rPr>
      <w:fldChar w:fldCharType="begin"/>
    </w:r>
    <w:r w:rsidR="00A24996">
      <w:rPr>
        <w:rStyle w:val="a7"/>
      </w:rPr>
      <w:instrText xml:space="preserve">PAGE  </w:instrText>
    </w:r>
    <w:r>
      <w:rPr>
        <w:rStyle w:val="a7"/>
      </w:rPr>
      <w:fldChar w:fldCharType="separate"/>
    </w:r>
    <w:r w:rsidR="00AB7F54">
      <w:rPr>
        <w:rStyle w:val="a7"/>
        <w:noProof/>
      </w:rPr>
      <w:t>12</w:t>
    </w:r>
    <w:r>
      <w:rPr>
        <w:rStyle w:val="a7"/>
      </w:rPr>
      <w:fldChar w:fldCharType="end"/>
    </w:r>
  </w:p>
  <w:p w:rsidR="00A24996" w:rsidRDefault="00A24996" w:rsidP="00A2499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EE3" w:rsidRDefault="00890EE3">
      <w:r>
        <w:separator/>
      </w:r>
    </w:p>
  </w:footnote>
  <w:footnote w:type="continuationSeparator" w:id="0">
    <w:p w:rsidR="00890EE3" w:rsidRDefault="00890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F5921"/>
    <w:multiLevelType w:val="hybridMultilevel"/>
    <w:tmpl w:val="2FE824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F264D52"/>
    <w:multiLevelType w:val="hybridMultilevel"/>
    <w:tmpl w:val="70922F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929436A"/>
    <w:multiLevelType w:val="hybridMultilevel"/>
    <w:tmpl w:val="EE8029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BFD3907"/>
    <w:multiLevelType w:val="hybridMultilevel"/>
    <w:tmpl w:val="DE62D1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6006503"/>
    <w:multiLevelType w:val="multilevel"/>
    <w:tmpl w:val="D262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characterSpacingControl w:val="doNotCompress"/>
  <w:savePreviewPicture/>
  <w:footnotePr>
    <w:footnote w:id="-1"/>
    <w:footnote w:id="0"/>
  </w:footnotePr>
  <w:endnotePr>
    <w:endnote w:id="-1"/>
    <w:endnote w:id="0"/>
  </w:endnotePr>
  <w:compat/>
  <w:rsids>
    <w:rsidRoot w:val="00CE5752"/>
    <w:rsid w:val="00005DE2"/>
    <w:rsid w:val="00013F83"/>
    <w:rsid w:val="000159A0"/>
    <w:rsid w:val="000224B0"/>
    <w:rsid w:val="00032E60"/>
    <w:rsid w:val="000345C5"/>
    <w:rsid w:val="00037E1B"/>
    <w:rsid w:val="00044CC8"/>
    <w:rsid w:val="000527AD"/>
    <w:rsid w:val="0005560E"/>
    <w:rsid w:val="000621A8"/>
    <w:rsid w:val="00094B9C"/>
    <w:rsid w:val="00094C11"/>
    <w:rsid w:val="00097E4B"/>
    <w:rsid w:val="000B6827"/>
    <w:rsid w:val="000C3801"/>
    <w:rsid w:val="000C49F9"/>
    <w:rsid w:val="000D16C6"/>
    <w:rsid w:val="000D6B6A"/>
    <w:rsid w:val="000D7C41"/>
    <w:rsid w:val="000E4288"/>
    <w:rsid w:val="000E545C"/>
    <w:rsid w:val="000F79A5"/>
    <w:rsid w:val="001040FE"/>
    <w:rsid w:val="00120F6F"/>
    <w:rsid w:val="001255B9"/>
    <w:rsid w:val="00137503"/>
    <w:rsid w:val="00146DEC"/>
    <w:rsid w:val="0016161D"/>
    <w:rsid w:val="001625FA"/>
    <w:rsid w:val="0016321E"/>
    <w:rsid w:val="00166015"/>
    <w:rsid w:val="001869AE"/>
    <w:rsid w:val="001A0560"/>
    <w:rsid w:val="001A7959"/>
    <w:rsid w:val="001B1D1A"/>
    <w:rsid w:val="001B6D21"/>
    <w:rsid w:val="001C6A90"/>
    <w:rsid w:val="001C75BD"/>
    <w:rsid w:val="001D3AEC"/>
    <w:rsid w:val="001F3A04"/>
    <w:rsid w:val="0020408B"/>
    <w:rsid w:val="0021386E"/>
    <w:rsid w:val="00217F95"/>
    <w:rsid w:val="00240C04"/>
    <w:rsid w:val="00243D3A"/>
    <w:rsid w:val="002576F2"/>
    <w:rsid w:val="00265BD4"/>
    <w:rsid w:val="00271CA3"/>
    <w:rsid w:val="00276DD4"/>
    <w:rsid w:val="0027767A"/>
    <w:rsid w:val="0028538F"/>
    <w:rsid w:val="002860C2"/>
    <w:rsid w:val="00292665"/>
    <w:rsid w:val="002B1619"/>
    <w:rsid w:val="002C4F4D"/>
    <w:rsid w:val="002C5AFE"/>
    <w:rsid w:val="002C6536"/>
    <w:rsid w:val="002D1847"/>
    <w:rsid w:val="002D4F78"/>
    <w:rsid w:val="002E0D29"/>
    <w:rsid w:val="002F4D03"/>
    <w:rsid w:val="002F6416"/>
    <w:rsid w:val="003046D9"/>
    <w:rsid w:val="00313C53"/>
    <w:rsid w:val="003251A9"/>
    <w:rsid w:val="00337B79"/>
    <w:rsid w:val="003417B6"/>
    <w:rsid w:val="00343D7F"/>
    <w:rsid w:val="00345421"/>
    <w:rsid w:val="00355D46"/>
    <w:rsid w:val="00356881"/>
    <w:rsid w:val="00363C45"/>
    <w:rsid w:val="003706D5"/>
    <w:rsid w:val="00376677"/>
    <w:rsid w:val="00391ED8"/>
    <w:rsid w:val="003A4EAC"/>
    <w:rsid w:val="003C3CED"/>
    <w:rsid w:val="003E0493"/>
    <w:rsid w:val="003E21A9"/>
    <w:rsid w:val="003F169D"/>
    <w:rsid w:val="003F1F47"/>
    <w:rsid w:val="003F67E6"/>
    <w:rsid w:val="00403B6E"/>
    <w:rsid w:val="00412358"/>
    <w:rsid w:val="0041607D"/>
    <w:rsid w:val="00425E5B"/>
    <w:rsid w:val="00435679"/>
    <w:rsid w:val="0043621D"/>
    <w:rsid w:val="004409F0"/>
    <w:rsid w:val="00470503"/>
    <w:rsid w:val="00470B34"/>
    <w:rsid w:val="0047205A"/>
    <w:rsid w:val="00474D0A"/>
    <w:rsid w:val="00485482"/>
    <w:rsid w:val="004A7AB5"/>
    <w:rsid w:val="004B0DF3"/>
    <w:rsid w:val="004B30E7"/>
    <w:rsid w:val="004B5CF2"/>
    <w:rsid w:val="004C4000"/>
    <w:rsid w:val="004D745E"/>
    <w:rsid w:val="004D7EC7"/>
    <w:rsid w:val="004F6E1B"/>
    <w:rsid w:val="00503D26"/>
    <w:rsid w:val="00507E12"/>
    <w:rsid w:val="005157B1"/>
    <w:rsid w:val="00520F09"/>
    <w:rsid w:val="0052125F"/>
    <w:rsid w:val="0053184C"/>
    <w:rsid w:val="005333F7"/>
    <w:rsid w:val="00536418"/>
    <w:rsid w:val="005373F5"/>
    <w:rsid w:val="005427BA"/>
    <w:rsid w:val="0055519D"/>
    <w:rsid w:val="00556219"/>
    <w:rsid w:val="005617E6"/>
    <w:rsid w:val="00565BDA"/>
    <w:rsid w:val="005665EF"/>
    <w:rsid w:val="00567C52"/>
    <w:rsid w:val="00583D99"/>
    <w:rsid w:val="005973E4"/>
    <w:rsid w:val="005B1A16"/>
    <w:rsid w:val="005C1C48"/>
    <w:rsid w:val="005D240A"/>
    <w:rsid w:val="005D3129"/>
    <w:rsid w:val="005D47C5"/>
    <w:rsid w:val="005E6AF3"/>
    <w:rsid w:val="0060058A"/>
    <w:rsid w:val="00602E06"/>
    <w:rsid w:val="006059D7"/>
    <w:rsid w:val="00605D8F"/>
    <w:rsid w:val="00621A4A"/>
    <w:rsid w:val="00624BA6"/>
    <w:rsid w:val="006304E4"/>
    <w:rsid w:val="00633537"/>
    <w:rsid w:val="00646551"/>
    <w:rsid w:val="00650944"/>
    <w:rsid w:val="00651113"/>
    <w:rsid w:val="00652E45"/>
    <w:rsid w:val="006578FE"/>
    <w:rsid w:val="0067548C"/>
    <w:rsid w:val="00685F1E"/>
    <w:rsid w:val="006937ED"/>
    <w:rsid w:val="006A39C7"/>
    <w:rsid w:val="006A4501"/>
    <w:rsid w:val="006C2622"/>
    <w:rsid w:val="006E5020"/>
    <w:rsid w:val="006F6821"/>
    <w:rsid w:val="00707980"/>
    <w:rsid w:val="00721ADA"/>
    <w:rsid w:val="00724645"/>
    <w:rsid w:val="00727F9B"/>
    <w:rsid w:val="007548D6"/>
    <w:rsid w:val="00760BA0"/>
    <w:rsid w:val="007638FF"/>
    <w:rsid w:val="00767E41"/>
    <w:rsid w:val="00771EEC"/>
    <w:rsid w:val="0078750F"/>
    <w:rsid w:val="00790833"/>
    <w:rsid w:val="007A35B3"/>
    <w:rsid w:val="007A4DA1"/>
    <w:rsid w:val="007B17DE"/>
    <w:rsid w:val="007C2086"/>
    <w:rsid w:val="007C2AAB"/>
    <w:rsid w:val="007C553B"/>
    <w:rsid w:val="007D06BF"/>
    <w:rsid w:val="007D4854"/>
    <w:rsid w:val="007D7587"/>
    <w:rsid w:val="007E31AE"/>
    <w:rsid w:val="007E58AE"/>
    <w:rsid w:val="007E5F1D"/>
    <w:rsid w:val="008031E0"/>
    <w:rsid w:val="00810CDE"/>
    <w:rsid w:val="00812CA4"/>
    <w:rsid w:val="008136F4"/>
    <w:rsid w:val="00816250"/>
    <w:rsid w:val="00821598"/>
    <w:rsid w:val="00825B2D"/>
    <w:rsid w:val="00825BD4"/>
    <w:rsid w:val="00832CFF"/>
    <w:rsid w:val="0083468A"/>
    <w:rsid w:val="00845D7E"/>
    <w:rsid w:val="00846B0B"/>
    <w:rsid w:val="008505FA"/>
    <w:rsid w:val="00880639"/>
    <w:rsid w:val="00886102"/>
    <w:rsid w:val="00890EE3"/>
    <w:rsid w:val="00895F03"/>
    <w:rsid w:val="00896F5F"/>
    <w:rsid w:val="008C4949"/>
    <w:rsid w:val="008C7B97"/>
    <w:rsid w:val="008D7052"/>
    <w:rsid w:val="008E68C2"/>
    <w:rsid w:val="00904596"/>
    <w:rsid w:val="009070A2"/>
    <w:rsid w:val="00911624"/>
    <w:rsid w:val="00915845"/>
    <w:rsid w:val="0091649F"/>
    <w:rsid w:val="00930AEF"/>
    <w:rsid w:val="00935E86"/>
    <w:rsid w:val="0094115D"/>
    <w:rsid w:val="00944C25"/>
    <w:rsid w:val="00945D5E"/>
    <w:rsid w:val="00951410"/>
    <w:rsid w:val="0097505D"/>
    <w:rsid w:val="009871D8"/>
    <w:rsid w:val="00987E54"/>
    <w:rsid w:val="00992A2C"/>
    <w:rsid w:val="009A56B4"/>
    <w:rsid w:val="009A6B13"/>
    <w:rsid w:val="009B6FAA"/>
    <w:rsid w:val="009B7AC1"/>
    <w:rsid w:val="009C5725"/>
    <w:rsid w:val="009D2626"/>
    <w:rsid w:val="009D2A48"/>
    <w:rsid w:val="009D5053"/>
    <w:rsid w:val="009D6503"/>
    <w:rsid w:val="009E0996"/>
    <w:rsid w:val="009E3A8B"/>
    <w:rsid w:val="009F1A1B"/>
    <w:rsid w:val="00A119D2"/>
    <w:rsid w:val="00A1406A"/>
    <w:rsid w:val="00A17E5B"/>
    <w:rsid w:val="00A24883"/>
    <w:rsid w:val="00A24996"/>
    <w:rsid w:val="00A347C1"/>
    <w:rsid w:val="00A514B2"/>
    <w:rsid w:val="00A55D02"/>
    <w:rsid w:val="00A6035E"/>
    <w:rsid w:val="00A66109"/>
    <w:rsid w:val="00A73557"/>
    <w:rsid w:val="00A82AC7"/>
    <w:rsid w:val="00A92EE9"/>
    <w:rsid w:val="00AB630F"/>
    <w:rsid w:val="00AB7F54"/>
    <w:rsid w:val="00AC3A20"/>
    <w:rsid w:val="00AD6402"/>
    <w:rsid w:val="00AE1376"/>
    <w:rsid w:val="00AE7053"/>
    <w:rsid w:val="00B114A8"/>
    <w:rsid w:val="00B128B3"/>
    <w:rsid w:val="00B1665A"/>
    <w:rsid w:val="00B3068D"/>
    <w:rsid w:val="00B32919"/>
    <w:rsid w:val="00B3311A"/>
    <w:rsid w:val="00B35219"/>
    <w:rsid w:val="00B3777B"/>
    <w:rsid w:val="00B41B1B"/>
    <w:rsid w:val="00B52557"/>
    <w:rsid w:val="00B525AF"/>
    <w:rsid w:val="00B53A9C"/>
    <w:rsid w:val="00B558B2"/>
    <w:rsid w:val="00B558F8"/>
    <w:rsid w:val="00B574B3"/>
    <w:rsid w:val="00B64629"/>
    <w:rsid w:val="00B72329"/>
    <w:rsid w:val="00B73845"/>
    <w:rsid w:val="00B80D8C"/>
    <w:rsid w:val="00B8425D"/>
    <w:rsid w:val="00B86863"/>
    <w:rsid w:val="00B905EE"/>
    <w:rsid w:val="00B9491F"/>
    <w:rsid w:val="00B94FD3"/>
    <w:rsid w:val="00B9581A"/>
    <w:rsid w:val="00BB6E83"/>
    <w:rsid w:val="00BC2680"/>
    <w:rsid w:val="00BC6E42"/>
    <w:rsid w:val="00BD595A"/>
    <w:rsid w:val="00BD5CC2"/>
    <w:rsid w:val="00BE092A"/>
    <w:rsid w:val="00BE09F6"/>
    <w:rsid w:val="00BE173B"/>
    <w:rsid w:val="00BE1A3E"/>
    <w:rsid w:val="00BF6BFF"/>
    <w:rsid w:val="00C02874"/>
    <w:rsid w:val="00C15712"/>
    <w:rsid w:val="00C17D82"/>
    <w:rsid w:val="00C42738"/>
    <w:rsid w:val="00C47BD8"/>
    <w:rsid w:val="00C538BB"/>
    <w:rsid w:val="00C57FA1"/>
    <w:rsid w:val="00C6124B"/>
    <w:rsid w:val="00C82B25"/>
    <w:rsid w:val="00C82E23"/>
    <w:rsid w:val="00C90A8A"/>
    <w:rsid w:val="00CA27DA"/>
    <w:rsid w:val="00CC17F4"/>
    <w:rsid w:val="00CC20A5"/>
    <w:rsid w:val="00CC5816"/>
    <w:rsid w:val="00CC74A0"/>
    <w:rsid w:val="00CE5752"/>
    <w:rsid w:val="00CE6DC4"/>
    <w:rsid w:val="00D07487"/>
    <w:rsid w:val="00D159C3"/>
    <w:rsid w:val="00D24D4C"/>
    <w:rsid w:val="00D34A8B"/>
    <w:rsid w:val="00D459C7"/>
    <w:rsid w:val="00D47162"/>
    <w:rsid w:val="00D5010D"/>
    <w:rsid w:val="00D56BC3"/>
    <w:rsid w:val="00D62FE8"/>
    <w:rsid w:val="00D66335"/>
    <w:rsid w:val="00D919B6"/>
    <w:rsid w:val="00D93DF3"/>
    <w:rsid w:val="00D96F49"/>
    <w:rsid w:val="00D97C53"/>
    <w:rsid w:val="00DB1AC8"/>
    <w:rsid w:val="00DC472D"/>
    <w:rsid w:val="00DE33E5"/>
    <w:rsid w:val="00DE7BDA"/>
    <w:rsid w:val="00DF2629"/>
    <w:rsid w:val="00DF7F05"/>
    <w:rsid w:val="00E15C46"/>
    <w:rsid w:val="00E16887"/>
    <w:rsid w:val="00E1691F"/>
    <w:rsid w:val="00E24646"/>
    <w:rsid w:val="00E30347"/>
    <w:rsid w:val="00E351B7"/>
    <w:rsid w:val="00E401C2"/>
    <w:rsid w:val="00E47E8F"/>
    <w:rsid w:val="00E578E0"/>
    <w:rsid w:val="00E57A37"/>
    <w:rsid w:val="00E73CE8"/>
    <w:rsid w:val="00E84452"/>
    <w:rsid w:val="00E84D05"/>
    <w:rsid w:val="00E96CD6"/>
    <w:rsid w:val="00E977DE"/>
    <w:rsid w:val="00EA19DF"/>
    <w:rsid w:val="00EA6B13"/>
    <w:rsid w:val="00EC2C37"/>
    <w:rsid w:val="00EC4DBD"/>
    <w:rsid w:val="00EC6624"/>
    <w:rsid w:val="00EF4689"/>
    <w:rsid w:val="00EF5256"/>
    <w:rsid w:val="00EF7EE9"/>
    <w:rsid w:val="00F00D79"/>
    <w:rsid w:val="00F0551D"/>
    <w:rsid w:val="00F06552"/>
    <w:rsid w:val="00F102C3"/>
    <w:rsid w:val="00F15793"/>
    <w:rsid w:val="00F209F3"/>
    <w:rsid w:val="00F22725"/>
    <w:rsid w:val="00F231AC"/>
    <w:rsid w:val="00F310F1"/>
    <w:rsid w:val="00F4062B"/>
    <w:rsid w:val="00F56403"/>
    <w:rsid w:val="00F655AD"/>
    <w:rsid w:val="00F6746C"/>
    <w:rsid w:val="00F67B93"/>
    <w:rsid w:val="00F80195"/>
    <w:rsid w:val="00F819B4"/>
    <w:rsid w:val="00F847BC"/>
    <w:rsid w:val="00FA2160"/>
    <w:rsid w:val="00FA6E89"/>
    <w:rsid w:val="00FB1DAB"/>
    <w:rsid w:val="00FB4387"/>
    <w:rsid w:val="00FB710A"/>
    <w:rsid w:val="00FC2696"/>
    <w:rsid w:val="00FD52CD"/>
    <w:rsid w:val="00FD73D6"/>
    <w:rsid w:val="00FE1F1A"/>
    <w:rsid w:val="00FF0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09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rch-doc-title">
    <w:name w:val="srch-doc-title"/>
    <w:basedOn w:val="a0"/>
    <w:rsid w:val="00313C53"/>
    <w:rPr>
      <w:rFonts w:cs="Times New Roman"/>
    </w:rPr>
  </w:style>
  <w:style w:type="character" w:customStyle="1" w:styleId="srch-jrnl-src">
    <w:name w:val="srch-jrnl-src"/>
    <w:basedOn w:val="a0"/>
    <w:rsid w:val="00313C53"/>
    <w:rPr>
      <w:rFonts w:cs="Times New Roman"/>
    </w:rPr>
  </w:style>
  <w:style w:type="character" w:customStyle="1" w:styleId="srch-vol">
    <w:name w:val="srch-vol"/>
    <w:basedOn w:val="a0"/>
    <w:rsid w:val="00313C53"/>
    <w:rPr>
      <w:rFonts w:cs="Times New Roman"/>
    </w:rPr>
  </w:style>
  <w:style w:type="character" w:customStyle="1" w:styleId="srch-issue">
    <w:name w:val="srch-issue"/>
    <w:basedOn w:val="a0"/>
    <w:rsid w:val="00313C53"/>
    <w:rPr>
      <w:rFonts w:cs="Times New Roman"/>
    </w:rPr>
  </w:style>
  <w:style w:type="character" w:customStyle="1" w:styleId="srch-pages">
    <w:name w:val="srch-pages"/>
    <w:basedOn w:val="a0"/>
    <w:rsid w:val="00313C53"/>
    <w:rPr>
      <w:rFonts w:cs="Times New Roman"/>
    </w:rPr>
  </w:style>
  <w:style w:type="character" w:styleId="a3">
    <w:name w:val="Hyperlink"/>
    <w:basedOn w:val="a0"/>
    <w:uiPriority w:val="99"/>
    <w:unhideWhenUsed/>
    <w:rsid w:val="002576F2"/>
    <w:rPr>
      <w:rFonts w:cs="Times New Roman"/>
      <w:color w:val="0000FF"/>
      <w:u w:val="single"/>
    </w:rPr>
  </w:style>
  <w:style w:type="character" w:customStyle="1" w:styleId="shorttext">
    <w:name w:val="short_text"/>
    <w:basedOn w:val="a0"/>
    <w:rsid w:val="00A66109"/>
    <w:rPr>
      <w:rFonts w:cs="Times New Roman"/>
    </w:rPr>
  </w:style>
  <w:style w:type="character" w:customStyle="1" w:styleId="hps">
    <w:name w:val="hps"/>
    <w:basedOn w:val="a0"/>
    <w:rsid w:val="00A66109"/>
    <w:rPr>
      <w:rFonts w:cs="Times New Roman"/>
    </w:rPr>
  </w:style>
  <w:style w:type="character" w:styleId="a4">
    <w:name w:val="FollowedHyperlink"/>
    <w:basedOn w:val="a0"/>
    <w:uiPriority w:val="99"/>
    <w:rsid w:val="00D919B6"/>
    <w:rPr>
      <w:rFonts w:cs="Times New Roman"/>
      <w:color w:val="800080"/>
      <w:u w:val="single"/>
    </w:rPr>
  </w:style>
  <w:style w:type="character" w:customStyle="1" w:styleId="apple-style-span">
    <w:name w:val="apple-style-span"/>
    <w:basedOn w:val="a0"/>
    <w:rsid w:val="00E30347"/>
    <w:rPr>
      <w:rFonts w:cs="Times New Roman"/>
    </w:rPr>
  </w:style>
  <w:style w:type="paragraph" w:styleId="a5">
    <w:name w:val="footer"/>
    <w:basedOn w:val="a"/>
    <w:link w:val="a6"/>
    <w:uiPriority w:val="99"/>
    <w:rsid w:val="00A24996"/>
    <w:pPr>
      <w:tabs>
        <w:tab w:val="center" w:pos="4677"/>
        <w:tab w:val="right" w:pos="9355"/>
      </w:tabs>
    </w:pPr>
  </w:style>
  <w:style w:type="character" w:customStyle="1" w:styleId="a6">
    <w:name w:val="Нижний колонтитул Знак"/>
    <w:basedOn w:val="a0"/>
    <w:link w:val="a5"/>
    <w:uiPriority w:val="99"/>
    <w:semiHidden/>
    <w:rsid w:val="00650944"/>
    <w:rPr>
      <w:sz w:val="24"/>
      <w:szCs w:val="24"/>
    </w:rPr>
  </w:style>
  <w:style w:type="character" w:styleId="a7">
    <w:name w:val="page number"/>
    <w:basedOn w:val="a0"/>
    <w:uiPriority w:val="99"/>
    <w:rsid w:val="00A24996"/>
    <w:rPr>
      <w:rFonts w:cs="Times New Roman"/>
    </w:rPr>
  </w:style>
</w:styles>
</file>

<file path=word/webSettings.xml><?xml version="1.0" encoding="utf-8"?>
<w:webSettings xmlns:r="http://schemas.openxmlformats.org/officeDocument/2006/relationships" xmlns:w="http://schemas.openxmlformats.org/wordprocessingml/2006/main">
  <w:divs>
    <w:div w:id="1807893932">
      <w:marLeft w:val="0"/>
      <w:marRight w:val="0"/>
      <w:marTop w:val="0"/>
      <w:marBottom w:val="0"/>
      <w:divBdr>
        <w:top w:val="none" w:sz="0" w:space="0" w:color="auto"/>
        <w:left w:val="none" w:sz="0" w:space="0" w:color="auto"/>
        <w:bottom w:val="none" w:sz="0" w:space="0" w:color="auto"/>
        <w:right w:val="none" w:sz="0" w:space="0" w:color="auto"/>
      </w:divBdr>
      <w:divsChild>
        <w:div w:id="1807893928">
          <w:marLeft w:val="0"/>
          <w:marRight w:val="0"/>
          <w:marTop w:val="0"/>
          <w:marBottom w:val="0"/>
          <w:divBdr>
            <w:top w:val="none" w:sz="0" w:space="0" w:color="auto"/>
            <w:left w:val="none" w:sz="0" w:space="0" w:color="auto"/>
            <w:bottom w:val="none" w:sz="0" w:space="0" w:color="auto"/>
            <w:right w:val="none" w:sz="0" w:space="0" w:color="auto"/>
          </w:divBdr>
        </w:div>
      </w:divsChild>
    </w:div>
    <w:div w:id="1807893934">
      <w:marLeft w:val="0"/>
      <w:marRight w:val="0"/>
      <w:marTop w:val="0"/>
      <w:marBottom w:val="0"/>
      <w:divBdr>
        <w:top w:val="none" w:sz="0" w:space="0" w:color="auto"/>
        <w:left w:val="none" w:sz="0" w:space="0" w:color="auto"/>
        <w:bottom w:val="none" w:sz="0" w:space="0" w:color="auto"/>
        <w:right w:val="none" w:sz="0" w:space="0" w:color="auto"/>
      </w:divBdr>
      <w:divsChild>
        <w:div w:id="1807893946">
          <w:marLeft w:val="0"/>
          <w:marRight w:val="0"/>
          <w:marTop w:val="0"/>
          <w:marBottom w:val="0"/>
          <w:divBdr>
            <w:top w:val="none" w:sz="0" w:space="0" w:color="auto"/>
            <w:left w:val="none" w:sz="0" w:space="0" w:color="auto"/>
            <w:bottom w:val="none" w:sz="0" w:space="0" w:color="auto"/>
            <w:right w:val="none" w:sz="0" w:space="0" w:color="auto"/>
          </w:divBdr>
        </w:div>
        <w:div w:id="1807893949">
          <w:marLeft w:val="0"/>
          <w:marRight w:val="0"/>
          <w:marTop w:val="0"/>
          <w:marBottom w:val="0"/>
          <w:divBdr>
            <w:top w:val="none" w:sz="0" w:space="0" w:color="auto"/>
            <w:left w:val="none" w:sz="0" w:space="0" w:color="auto"/>
            <w:bottom w:val="none" w:sz="0" w:space="0" w:color="auto"/>
            <w:right w:val="none" w:sz="0" w:space="0" w:color="auto"/>
          </w:divBdr>
        </w:div>
      </w:divsChild>
    </w:div>
    <w:div w:id="1807893935">
      <w:marLeft w:val="0"/>
      <w:marRight w:val="0"/>
      <w:marTop w:val="0"/>
      <w:marBottom w:val="0"/>
      <w:divBdr>
        <w:top w:val="none" w:sz="0" w:space="0" w:color="auto"/>
        <w:left w:val="none" w:sz="0" w:space="0" w:color="auto"/>
        <w:bottom w:val="none" w:sz="0" w:space="0" w:color="auto"/>
        <w:right w:val="none" w:sz="0" w:space="0" w:color="auto"/>
      </w:divBdr>
      <w:divsChild>
        <w:div w:id="1807893922">
          <w:marLeft w:val="0"/>
          <w:marRight w:val="0"/>
          <w:marTop w:val="0"/>
          <w:marBottom w:val="0"/>
          <w:divBdr>
            <w:top w:val="none" w:sz="0" w:space="0" w:color="auto"/>
            <w:left w:val="none" w:sz="0" w:space="0" w:color="auto"/>
            <w:bottom w:val="none" w:sz="0" w:space="0" w:color="auto"/>
            <w:right w:val="none" w:sz="0" w:space="0" w:color="auto"/>
          </w:divBdr>
        </w:div>
        <w:div w:id="1807893925">
          <w:marLeft w:val="0"/>
          <w:marRight w:val="0"/>
          <w:marTop w:val="0"/>
          <w:marBottom w:val="0"/>
          <w:divBdr>
            <w:top w:val="none" w:sz="0" w:space="0" w:color="auto"/>
            <w:left w:val="none" w:sz="0" w:space="0" w:color="auto"/>
            <w:bottom w:val="none" w:sz="0" w:space="0" w:color="auto"/>
            <w:right w:val="none" w:sz="0" w:space="0" w:color="auto"/>
          </w:divBdr>
        </w:div>
        <w:div w:id="1807893929">
          <w:marLeft w:val="0"/>
          <w:marRight w:val="0"/>
          <w:marTop w:val="0"/>
          <w:marBottom w:val="0"/>
          <w:divBdr>
            <w:top w:val="none" w:sz="0" w:space="0" w:color="auto"/>
            <w:left w:val="none" w:sz="0" w:space="0" w:color="auto"/>
            <w:bottom w:val="none" w:sz="0" w:space="0" w:color="auto"/>
            <w:right w:val="none" w:sz="0" w:space="0" w:color="auto"/>
          </w:divBdr>
        </w:div>
        <w:div w:id="1807893931">
          <w:marLeft w:val="0"/>
          <w:marRight w:val="0"/>
          <w:marTop w:val="0"/>
          <w:marBottom w:val="0"/>
          <w:divBdr>
            <w:top w:val="none" w:sz="0" w:space="0" w:color="auto"/>
            <w:left w:val="none" w:sz="0" w:space="0" w:color="auto"/>
            <w:bottom w:val="none" w:sz="0" w:space="0" w:color="auto"/>
            <w:right w:val="none" w:sz="0" w:space="0" w:color="auto"/>
          </w:divBdr>
        </w:div>
        <w:div w:id="1807893937">
          <w:marLeft w:val="0"/>
          <w:marRight w:val="0"/>
          <w:marTop w:val="0"/>
          <w:marBottom w:val="0"/>
          <w:divBdr>
            <w:top w:val="none" w:sz="0" w:space="0" w:color="auto"/>
            <w:left w:val="none" w:sz="0" w:space="0" w:color="auto"/>
            <w:bottom w:val="none" w:sz="0" w:space="0" w:color="auto"/>
            <w:right w:val="none" w:sz="0" w:space="0" w:color="auto"/>
          </w:divBdr>
        </w:div>
        <w:div w:id="1807893938">
          <w:marLeft w:val="0"/>
          <w:marRight w:val="0"/>
          <w:marTop w:val="0"/>
          <w:marBottom w:val="0"/>
          <w:divBdr>
            <w:top w:val="none" w:sz="0" w:space="0" w:color="auto"/>
            <w:left w:val="none" w:sz="0" w:space="0" w:color="auto"/>
            <w:bottom w:val="none" w:sz="0" w:space="0" w:color="auto"/>
            <w:right w:val="none" w:sz="0" w:space="0" w:color="auto"/>
          </w:divBdr>
        </w:div>
        <w:div w:id="1807893943">
          <w:marLeft w:val="0"/>
          <w:marRight w:val="0"/>
          <w:marTop w:val="0"/>
          <w:marBottom w:val="0"/>
          <w:divBdr>
            <w:top w:val="none" w:sz="0" w:space="0" w:color="auto"/>
            <w:left w:val="none" w:sz="0" w:space="0" w:color="auto"/>
            <w:bottom w:val="none" w:sz="0" w:space="0" w:color="auto"/>
            <w:right w:val="none" w:sz="0" w:space="0" w:color="auto"/>
          </w:divBdr>
        </w:div>
        <w:div w:id="1807893945">
          <w:marLeft w:val="0"/>
          <w:marRight w:val="0"/>
          <w:marTop w:val="0"/>
          <w:marBottom w:val="0"/>
          <w:divBdr>
            <w:top w:val="none" w:sz="0" w:space="0" w:color="auto"/>
            <w:left w:val="none" w:sz="0" w:space="0" w:color="auto"/>
            <w:bottom w:val="none" w:sz="0" w:space="0" w:color="auto"/>
            <w:right w:val="none" w:sz="0" w:space="0" w:color="auto"/>
          </w:divBdr>
        </w:div>
      </w:divsChild>
    </w:div>
    <w:div w:id="1807893936">
      <w:marLeft w:val="0"/>
      <w:marRight w:val="0"/>
      <w:marTop w:val="0"/>
      <w:marBottom w:val="0"/>
      <w:divBdr>
        <w:top w:val="none" w:sz="0" w:space="0" w:color="auto"/>
        <w:left w:val="none" w:sz="0" w:space="0" w:color="auto"/>
        <w:bottom w:val="none" w:sz="0" w:space="0" w:color="auto"/>
        <w:right w:val="none" w:sz="0" w:space="0" w:color="auto"/>
      </w:divBdr>
      <w:divsChild>
        <w:div w:id="1807893921">
          <w:marLeft w:val="0"/>
          <w:marRight w:val="0"/>
          <w:marTop w:val="0"/>
          <w:marBottom w:val="0"/>
          <w:divBdr>
            <w:top w:val="none" w:sz="0" w:space="0" w:color="auto"/>
            <w:left w:val="none" w:sz="0" w:space="0" w:color="auto"/>
            <w:bottom w:val="none" w:sz="0" w:space="0" w:color="auto"/>
            <w:right w:val="none" w:sz="0" w:space="0" w:color="auto"/>
          </w:divBdr>
        </w:div>
        <w:div w:id="1807893926">
          <w:marLeft w:val="0"/>
          <w:marRight w:val="0"/>
          <w:marTop w:val="0"/>
          <w:marBottom w:val="0"/>
          <w:divBdr>
            <w:top w:val="none" w:sz="0" w:space="0" w:color="auto"/>
            <w:left w:val="none" w:sz="0" w:space="0" w:color="auto"/>
            <w:bottom w:val="none" w:sz="0" w:space="0" w:color="auto"/>
            <w:right w:val="none" w:sz="0" w:space="0" w:color="auto"/>
          </w:divBdr>
        </w:div>
        <w:div w:id="1807893930">
          <w:marLeft w:val="0"/>
          <w:marRight w:val="0"/>
          <w:marTop w:val="0"/>
          <w:marBottom w:val="0"/>
          <w:divBdr>
            <w:top w:val="none" w:sz="0" w:space="0" w:color="auto"/>
            <w:left w:val="none" w:sz="0" w:space="0" w:color="auto"/>
            <w:bottom w:val="none" w:sz="0" w:space="0" w:color="auto"/>
            <w:right w:val="none" w:sz="0" w:space="0" w:color="auto"/>
          </w:divBdr>
        </w:div>
        <w:div w:id="1807893933">
          <w:marLeft w:val="0"/>
          <w:marRight w:val="0"/>
          <w:marTop w:val="0"/>
          <w:marBottom w:val="0"/>
          <w:divBdr>
            <w:top w:val="none" w:sz="0" w:space="0" w:color="auto"/>
            <w:left w:val="none" w:sz="0" w:space="0" w:color="auto"/>
            <w:bottom w:val="none" w:sz="0" w:space="0" w:color="auto"/>
            <w:right w:val="none" w:sz="0" w:space="0" w:color="auto"/>
          </w:divBdr>
        </w:div>
        <w:div w:id="1807893942">
          <w:marLeft w:val="0"/>
          <w:marRight w:val="0"/>
          <w:marTop w:val="0"/>
          <w:marBottom w:val="0"/>
          <w:divBdr>
            <w:top w:val="none" w:sz="0" w:space="0" w:color="auto"/>
            <w:left w:val="none" w:sz="0" w:space="0" w:color="auto"/>
            <w:bottom w:val="none" w:sz="0" w:space="0" w:color="auto"/>
            <w:right w:val="none" w:sz="0" w:space="0" w:color="auto"/>
          </w:divBdr>
        </w:div>
        <w:div w:id="1807893944">
          <w:marLeft w:val="0"/>
          <w:marRight w:val="0"/>
          <w:marTop w:val="0"/>
          <w:marBottom w:val="0"/>
          <w:divBdr>
            <w:top w:val="none" w:sz="0" w:space="0" w:color="auto"/>
            <w:left w:val="none" w:sz="0" w:space="0" w:color="auto"/>
            <w:bottom w:val="none" w:sz="0" w:space="0" w:color="auto"/>
            <w:right w:val="none" w:sz="0" w:space="0" w:color="auto"/>
          </w:divBdr>
        </w:div>
      </w:divsChild>
    </w:div>
    <w:div w:id="1807893939">
      <w:marLeft w:val="0"/>
      <w:marRight w:val="0"/>
      <w:marTop w:val="0"/>
      <w:marBottom w:val="0"/>
      <w:divBdr>
        <w:top w:val="none" w:sz="0" w:space="0" w:color="auto"/>
        <w:left w:val="none" w:sz="0" w:space="0" w:color="auto"/>
        <w:bottom w:val="none" w:sz="0" w:space="0" w:color="auto"/>
        <w:right w:val="none" w:sz="0" w:space="0" w:color="auto"/>
      </w:divBdr>
      <w:divsChild>
        <w:div w:id="1807893927">
          <w:marLeft w:val="0"/>
          <w:marRight w:val="0"/>
          <w:marTop w:val="0"/>
          <w:marBottom w:val="0"/>
          <w:divBdr>
            <w:top w:val="none" w:sz="0" w:space="0" w:color="auto"/>
            <w:left w:val="none" w:sz="0" w:space="0" w:color="auto"/>
            <w:bottom w:val="none" w:sz="0" w:space="0" w:color="auto"/>
            <w:right w:val="none" w:sz="0" w:space="0" w:color="auto"/>
          </w:divBdr>
        </w:div>
      </w:divsChild>
    </w:div>
    <w:div w:id="1807893941">
      <w:marLeft w:val="0"/>
      <w:marRight w:val="0"/>
      <w:marTop w:val="0"/>
      <w:marBottom w:val="0"/>
      <w:divBdr>
        <w:top w:val="none" w:sz="0" w:space="0" w:color="auto"/>
        <w:left w:val="none" w:sz="0" w:space="0" w:color="auto"/>
        <w:bottom w:val="none" w:sz="0" w:space="0" w:color="auto"/>
        <w:right w:val="none" w:sz="0" w:space="0" w:color="auto"/>
      </w:divBdr>
      <w:divsChild>
        <w:div w:id="1807893923">
          <w:marLeft w:val="0"/>
          <w:marRight w:val="0"/>
          <w:marTop w:val="0"/>
          <w:marBottom w:val="0"/>
          <w:divBdr>
            <w:top w:val="none" w:sz="0" w:space="0" w:color="auto"/>
            <w:left w:val="none" w:sz="0" w:space="0" w:color="auto"/>
            <w:bottom w:val="none" w:sz="0" w:space="0" w:color="auto"/>
            <w:right w:val="none" w:sz="0" w:space="0" w:color="auto"/>
          </w:divBdr>
        </w:div>
        <w:div w:id="1807893924">
          <w:marLeft w:val="0"/>
          <w:marRight w:val="0"/>
          <w:marTop w:val="0"/>
          <w:marBottom w:val="0"/>
          <w:divBdr>
            <w:top w:val="none" w:sz="0" w:space="0" w:color="auto"/>
            <w:left w:val="none" w:sz="0" w:space="0" w:color="auto"/>
            <w:bottom w:val="none" w:sz="0" w:space="0" w:color="auto"/>
            <w:right w:val="none" w:sz="0" w:space="0" w:color="auto"/>
          </w:divBdr>
        </w:div>
      </w:divsChild>
    </w:div>
    <w:div w:id="1807893948">
      <w:marLeft w:val="0"/>
      <w:marRight w:val="0"/>
      <w:marTop w:val="0"/>
      <w:marBottom w:val="0"/>
      <w:divBdr>
        <w:top w:val="none" w:sz="0" w:space="0" w:color="auto"/>
        <w:left w:val="none" w:sz="0" w:space="0" w:color="auto"/>
        <w:bottom w:val="none" w:sz="0" w:space="0" w:color="auto"/>
        <w:right w:val="none" w:sz="0" w:space="0" w:color="auto"/>
      </w:divBdr>
      <w:divsChild>
        <w:div w:id="1807893940">
          <w:marLeft w:val="0"/>
          <w:marRight w:val="0"/>
          <w:marTop w:val="0"/>
          <w:marBottom w:val="0"/>
          <w:divBdr>
            <w:top w:val="none" w:sz="0" w:space="0" w:color="auto"/>
            <w:left w:val="none" w:sz="0" w:space="0" w:color="auto"/>
            <w:bottom w:val="none" w:sz="0" w:space="0" w:color="auto"/>
            <w:right w:val="none" w:sz="0" w:space="0" w:color="auto"/>
          </w:divBdr>
        </w:div>
        <w:div w:id="1807893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4263</Words>
  <Characters>30869</Characters>
  <Application>Microsoft Office Word</Application>
  <DocSecurity>0</DocSecurity>
  <Lines>257</Lines>
  <Paragraphs>70</Paragraphs>
  <ScaleCrop>false</ScaleCrop>
  <Company>MUZ DGKB</Company>
  <LinksUpToDate>false</LinksUpToDate>
  <CharactersWithSpaces>35062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616</dc:title>
  <dc:creator>Таня</dc:creator>
  <cp:lastModifiedBy>Home</cp:lastModifiedBy>
  <cp:revision>5</cp:revision>
  <cp:lastPrinted>2012-02-23T13:03:00Z</cp:lastPrinted>
  <dcterms:created xsi:type="dcterms:W3CDTF">2012-11-02T05:33:00Z</dcterms:created>
  <dcterms:modified xsi:type="dcterms:W3CDTF">2014-03-09T08:22:00Z</dcterms:modified>
</cp:coreProperties>
</file>