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D9D" w:rsidRPr="00BB25F5" w:rsidRDefault="00244D9D" w:rsidP="002200D5">
      <w:pPr>
        <w:pStyle w:val="a3"/>
        <w:spacing w:line="360" w:lineRule="auto"/>
        <w:ind w:firstLine="709"/>
        <w:jc w:val="both"/>
        <w:rPr>
          <w:b w:val="0"/>
          <w:bCs w:val="0"/>
          <w:sz w:val="24"/>
        </w:rPr>
      </w:pPr>
      <w:r w:rsidRPr="00BB25F5">
        <w:rPr>
          <w:b w:val="0"/>
          <w:bCs w:val="0"/>
          <w:sz w:val="24"/>
        </w:rPr>
        <w:t>УДК 616.936-036.22-07(471.331)</w:t>
      </w:r>
    </w:p>
    <w:p w:rsidR="00244D9D" w:rsidRPr="00BB25F5" w:rsidRDefault="00244D9D" w:rsidP="006E482C">
      <w:pPr>
        <w:pStyle w:val="a3"/>
        <w:spacing w:line="360" w:lineRule="auto"/>
        <w:ind w:firstLine="709"/>
        <w:rPr>
          <w:b w:val="0"/>
          <w:bCs w:val="0"/>
          <w:sz w:val="24"/>
        </w:rPr>
      </w:pPr>
      <w:r w:rsidRPr="00BB25F5">
        <w:rPr>
          <w:b w:val="0"/>
          <w:bCs w:val="0"/>
          <w:sz w:val="24"/>
        </w:rPr>
        <w:t>А.П.</w:t>
      </w:r>
      <w:r w:rsidR="00FC44D3" w:rsidRPr="00BB25F5">
        <w:rPr>
          <w:b w:val="0"/>
          <w:bCs w:val="0"/>
          <w:sz w:val="24"/>
        </w:rPr>
        <w:t xml:space="preserve"> </w:t>
      </w:r>
      <w:r w:rsidRPr="00BB25F5">
        <w:rPr>
          <w:b w:val="0"/>
          <w:bCs w:val="0"/>
          <w:sz w:val="24"/>
        </w:rPr>
        <w:t>Адрианов</w:t>
      </w:r>
    </w:p>
    <w:p w:rsidR="003A5E84" w:rsidRPr="002200D5" w:rsidRDefault="006E482C" w:rsidP="006E482C">
      <w:pPr>
        <w:pStyle w:val="a3"/>
        <w:spacing w:line="360" w:lineRule="auto"/>
        <w:ind w:firstLine="709"/>
        <w:rPr>
          <w:bCs w:val="0"/>
          <w:sz w:val="24"/>
        </w:rPr>
      </w:pPr>
      <w:r w:rsidRPr="002200D5">
        <w:rPr>
          <w:bCs w:val="0"/>
          <w:sz w:val="24"/>
        </w:rPr>
        <w:t>МАЛЯРИЯ В ТВЕРСКОЙ ОБЛАСТИ</w:t>
      </w:r>
    </w:p>
    <w:p w:rsidR="006E482C" w:rsidRPr="00C770B6" w:rsidRDefault="006E482C" w:rsidP="006E482C">
      <w:pPr>
        <w:spacing w:line="360" w:lineRule="auto"/>
        <w:jc w:val="center"/>
        <w:rPr>
          <w:i/>
        </w:rPr>
      </w:pPr>
      <w:r w:rsidRPr="00E51EF1">
        <w:rPr>
          <w:i/>
        </w:rPr>
        <w:t xml:space="preserve">ГБОУ ВПО </w:t>
      </w:r>
      <w:proofErr w:type="gramStart"/>
      <w:r w:rsidRPr="00E51EF1">
        <w:rPr>
          <w:i/>
        </w:rPr>
        <w:t>Тверская</w:t>
      </w:r>
      <w:proofErr w:type="gramEnd"/>
      <w:r w:rsidRPr="00E51EF1">
        <w:rPr>
          <w:i/>
        </w:rPr>
        <w:t xml:space="preserve">  ГМА Минздрава России</w:t>
      </w:r>
    </w:p>
    <w:p w:rsidR="006E482C" w:rsidRDefault="006E482C" w:rsidP="002200D5">
      <w:pPr>
        <w:pStyle w:val="a4"/>
        <w:widowControl w:val="0"/>
        <w:ind w:firstLine="709"/>
        <w:jc w:val="both"/>
        <w:rPr>
          <w:b w:val="0"/>
          <w:i/>
        </w:rPr>
      </w:pPr>
    </w:p>
    <w:p w:rsidR="003A5E84" w:rsidRPr="002200D5" w:rsidRDefault="00244D9D" w:rsidP="002200D5">
      <w:pPr>
        <w:pStyle w:val="a4"/>
        <w:widowControl w:val="0"/>
        <w:ind w:firstLine="709"/>
        <w:jc w:val="both"/>
        <w:rPr>
          <w:b w:val="0"/>
          <w:i/>
        </w:rPr>
      </w:pPr>
      <w:r w:rsidRPr="002200D5">
        <w:rPr>
          <w:b w:val="0"/>
          <w:i/>
        </w:rPr>
        <w:t>Об</w:t>
      </w:r>
      <w:r w:rsidR="009C657E" w:rsidRPr="002200D5">
        <w:rPr>
          <w:b w:val="0"/>
          <w:i/>
        </w:rPr>
        <w:t>следовано 72</w:t>
      </w:r>
      <w:r w:rsidR="003A5E84" w:rsidRPr="002200D5">
        <w:rPr>
          <w:b w:val="0"/>
          <w:i/>
        </w:rPr>
        <w:t xml:space="preserve"> больных малярией. Более половины были госпитализированы поздно. Тяж</w:t>
      </w:r>
      <w:r w:rsidR="00D328AF" w:rsidRPr="002200D5">
        <w:rPr>
          <w:b w:val="0"/>
          <w:i/>
        </w:rPr>
        <w:t>е</w:t>
      </w:r>
      <w:r w:rsidR="003A5E84" w:rsidRPr="002200D5">
        <w:rPr>
          <w:b w:val="0"/>
          <w:i/>
        </w:rPr>
        <w:t>лое течение наблюдалось у больных тропической малярией. При обследовании больных с лихорадкой необходимо учитывать возможность заболевания малярией.</w:t>
      </w:r>
    </w:p>
    <w:p w:rsidR="003A5E84" w:rsidRPr="006E482C" w:rsidRDefault="003A5E84" w:rsidP="002200D5">
      <w:pPr>
        <w:pStyle w:val="a3"/>
        <w:spacing w:line="360" w:lineRule="auto"/>
        <w:ind w:firstLine="709"/>
        <w:jc w:val="both"/>
        <w:rPr>
          <w:b w:val="0"/>
          <w:i/>
          <w:sz w:val="24"/>
        </w:rPr>
      </w:pPr>
      <w:r w:rsidRPr="006E482C">
        <w:rPr>
          <w:i/>
          <w:sz w:val="24"/>
        </w:rPr>
        <w:t>Ключевые слова</w:t>
      </w:r>
      <w:r w:rsidRPr="006E482C">
        <w:rPr>
          <w:b w:val="0"/>
          <w:i/>
          <w:sz w:val="24"/>
        </w:rPr>
        <w:t xml:space="preserve">: </w:t>
      </w:r>
      <w:r w:rsidRPr="006E482C">
        <w:rPr>
          <w:b w:val="0"/>
          <w:bCs w:val="0"/>
          <w:i/>
          <w:sz w:val="24"/>
        </w:rPr>
        <w:t>малярия, лихорадка</w:t>
      </w:r>
      <w:r w:rsidRPr="006E482C">
        <w:rPr>
          <w:b w:val="0"/>
          <w:i/>
          <w:sz w:val="24"/>
        </w:rPr>
        <w:t>, Тверь.</w:t>
      </w:r>
    </w:p>
    <w:p w:rsidR="002200D5" w:rsidRDefault="002200D5" w:rsidP="002200D5">
      <w:pPr>
        <w:pStyle w:val="a4"/>
        <w:widowControl w:val="0"/>
        <w:ind w:firstLine="709"/>
        <w:jc w:val="both"/>
        <w:rPr>
          <w:b w:val="0"/>
          <w:bCs w:val="0"/>
        </w:rPr>
      </w:pPr>
    </w:p>
    <w:p w:rsidR="002200D5" w:rsidRDefault="002200D5" w:rsidP="002200D5">
      <w:pPr>
        <w:pStyle w:val="a4"/>
        <w:widowControl w:val="0"/>
        <w:ind w:firstLine="709"/>
        <w:jc w:val="both"/>
        <w:rPr>
          <w:b w:val="0"/>
          <w:bCs w:val="0"/>
        </w:rPr>
      </w:pPr>
    </w:p>
    <w:p w:rsidR="002200D5" w:rsidRPr="002200D5" w:rsidRDefault="002200D5" w:rsidP="006E482C">
      <w:pPr>
        <w:pStyle w:val="a4"/>
        <w:widowControl w:val="0"/>
        <w:ind w:firstLine="709"/>
        <w:jc w:val="center"/>
        <w:rPr>
          <w:b w:val="0"/>
          <w:bCs w:val="0"/>
          <w:lang w:val="en-US"/>
        </w:rPr>
      </w:pPr>
      <w:r w:rsidRPr="002200D5">
        <w:rPr>
          <w:b w:val="0"/>
          <w:bCs w:val="0"/>
          <w:lang w:val="en-US"/>
        </w:rPr>
        <w:t xml:space="preserve">A.P. </w:t>
      </w:r>
      <w:proofErr w:type="spellStart"/>
      <w:r w:rsidRPr="002200D5">
        <w:rPr>
          <w:b w:val="0"/>
          <w:bCs w:val="0"/>
          <w:lang w:val="en-US"/>
        </w:rPr>
        <w:t>Adrianov</w:t>
      </w:r>
      <w:proofErr w:type="spellEnd"/>
    </w:p>
    <w:p w:rsidR="00AF4E11" w:rsidRPr="007E1495" w:rsidRDefault="006E482C" w:rsidP="006E482C">
      <w:pPr>
        <w:autoSpaceDE w:val="0"/>
        <w:autoSpaceDN w:val="0"/>
        <w:adjustRightInd w:val="0"/>
        <w:spacing w:line="360" w:lineRule="auto"/>
        <w:ind w:firstLine="709"/>
        <w:jc w:val="center"/>
        <w:rPr>
          <w:b/>
          <w:bCs/>
          <w:lang w:val="en-US"/>
        </w:rPr>
      </w:pPr>
      <w:r w:rsidRPr="002200D5">
        <w:rPr>
          <w:b/>
          <w:bCs/>
          <w:lang w:val="en-US"/>
        </w:rPr>
        <w:t>MALARIA IN THE TVER PROVINCE</w:t>
      </w:r>
    </w:p>
    <w:p w:rsidR="007E1495" w:rsidRDefault="007E1495" w:rsidP="006E482C">
      <w:pPr>
        <w:autoSpaceDE w:val="0"/>
        <w:autoSpaceDN w:val="0"/>
        <w:adjustRightInd w:val="0"/>
        <w:spacing w:line="360" w:lineRule="auto"/>
        <w:ind w:firstLine="709"/>
        <w:jc w:val="center"/>
        <w:rPr>
          <w:b/>
          <w:bCs/>
          <w:lang w:val="en-US"/>
        </w:rPr>
      </w:pPr>
    </w:p>
    <w:p w:rsidR="007E1495" w:rsidRPr="007E1495" w:rsidRDefault="007E1495" w:rsidP="006E482C">
      <w:pPr>
        <w:autoSpaceDE w:val="0"/>
        <w:autoSpaceDN w:val="0"/>
        <w:adjustRightInd w:val="0"/>
        <w:spacing w:line="360" w:lineRule="auto"/>
        <w:ind w:firstLine="709"/>
        <w:jc w:val="center"/>
        <w:rPr>
          <w:bCs/>
          <w:lang w:val="en-US"/>
        </w:rPr>
      </w:pPr>
      <w:proofErr w:type="spellStart"/>
      <w:r w:rsidRPr="007E1495">
        <w:rPr>
          <w:bCs/>
          <w:lang w:val="en-US"/>
        </w:rPr>
        <w:t>Tver</w:t>
      </w:r>
      <w:proofErr w:type="spellEnd"/>
      <w:r w:rsidRPr="007E1495">
        <w:rPr>
          <w:bCs/>
          <w:lang w:val="en-US"/>
        </w:rPr>
        <w:t xml:space="preserve"> State Medical Academy</w:t>
      </w:r>
    </w:p>
    <w:p w:rsidR="006E482C" w:rsidRPr="00A35824" w:rsidRDefault="006E482C" w:rsidP="002200D5">
      <w:pPr>
        <w:autoSpaceDE w:val="0"/>
        <w:autoSpaceDN w:val="0"/>
        <w:adjustRightInd w:val="0"/>
        <w:spacing w:line="360" w:lineRule="auto"/>
        <w:ind w:firstLine="709"/>
        <w:jc w:val="both"/>
        <w:rPr>
          <w:i/>
          <w:color w:val="000000"/>
          <w:lang w:val="en-US"/>
        </w:rPr>
      </w:pPr>
    </w:p>
    <w:p w:rsidR="003A5E84" w:rsidRPr="007E1495" w:rsidRDefault="009C657E" w:rsidP="002200D5">
      <w:pPr>
        <w:autoSpaceDE w:val="0"/>
        <w:autoSpaceDN w:val="0"/>
        <w:adjustRightInd w:val="0"/>
        <w:spacing w:line="360" w:lineRule="auto"/>
        <w:ind w:firstLine="709"/>
        <w:jc w:val="both"/>
        <w:rPr>
          <w:bCs/>
          <w:i/>
          <w:color w:val="000000"/>
          <w:lang w:val="en-US"/>
        </w:rPr>
      </w:pPr>
      <w:r w:rsidRPr="002200D5">
        <w:rPr>
          <w:i/>
          <w:color w:val="000000"/>
          <w:lang w:val="en-US"/>
        </w:rPr>
        <w:t>The 72</w:t>
      </w:r>
      <w:r w:rsidR="003A5E84" w:rsidRPr="002200D5">
        <w:rPr>
          <w:i/>
          <w:color w:val="000000"/>
          <w:lang w:val="en-US"/>
        </w:rPr>
        <w:t xml:space="preserve"> patients with malaria were observed. </w:t>
      </w:r>
      <w:r w:rsidR="003A5E84" w:rsidRPr="007E1495">
        <w:rPr>
          <w:i/>
          <w:color w:val="000000"/>
          <w:lang w:val="en-US"/>
        </w:rPr>
        <w:t>More than half of them were hospitalized late. The severe form of the disease was observed at the patients with tropical malaria. It is necessary to take into account an opportunity of malaria disease when inspection of the patients with a fever.</w:t>
      </w:r>
    </w:p>
    <w:p w:rsidR="0034058F" w:rsidRPr="007E1495" w:rsidRDefault="003A5E84" w:rsidP="002200D5">
      <w:pPr>
        <w:autoSpaceDE w:val="0"/>
        <w:autoSpaceDN w:val="0"/>
        <w:adjustRightInd w:val="0"/>
        <w:spacing w:line="360" w:lineRule="auto"/>
        <w:ind w:firstLine="709"/>
        <w:jc w:val="both"/>
        <w:rPr>
          <w:b/>
          <w:bCs/>
          <w:color w:val="000000"/>
          <w:lang w:val="en-US"/>
        </w:rPr>
      </w:pPr>
      <w:r w:rsidRPr="007E1495">
        <w:rPr>
          <w:b/>
          <w:bCs/>
          <w:color w:val="000000"/>
          <w:lang w:val="en-US"/>
        </w:rPr>
        <w:t>Key words:</w:t>
      </w:r>
      <w:r w:rsidRPr="007E1495">
        <w:rPr>
          <w:color w:val="000000"/>
          <w:lang w:val="en-US"/>
        </w:rPr>
        <w:t xml:space="preserve"> </w:t>
      </w:r>
      <w:r w:rsidRPr="006E482C">
        <w:rPr>
          <w:i/>
          <w:color w:val="000000"/>
          <w:lang w:val="en-US"/>
        </w:rPr>
        <w:t xml:space="preserve">malaria, fever, </w:t>
      </w:r>
      <w:proofErr w:type="spellStart"/>
      <w:r w:rsidRPr="006E482C">
        <w:rPr>
          <w:i/>
          <w:color w:val="000000"/>
          <w:lang w:val="en-US"/>
        </w:rPr>
        <w:t>Tver</w:t>
      </w:r>
      <w:proofErr w:type="spellEnd"/>
      <w:r w:rsidR="0034058F" w:rsidRPr="006E482C">
        <w:rPr>
          <w:i/>
          <w:color w:val="000000"/>
          <w:lang w:val="en-US"/>
        </w:rPr>
        <w:t>.</w:t>
      </w:r>
    </w:p>
    <w:p w:rsidR="0034058F" w:rsidRPr="007E1495" w:rsidRDefault="0034058F" w:rsidP="002200D5">
      <w:pPr>
        <w:pStyle w:val="a4"/>
        <w:widowControl w:val="0"/>
        <w:ind w:firstLine="709"/>
        <w:jc w:val="both"/>
        <w:rPr>
          <w:b w:val="0"/>
          <w:bCs w:val="0"/>
          <w:lang w:val="en-US"/>
        </w:rPr>
      </w:pPr>
    </w:p>
    <w:p w:rsidR="0034058F" w:rsidRPr="00BB25F5" w:rsidRDefault="0034058F" w:rsidP="002200D5">
      <w:pPr>
        <w:spacing w:line="360" w:lineRule="auto"/>
        <w:ind w:firstLine="709"/>
        <w:jc w:val="both"/>
      </w:pPr>
      <w:r w:rsidRPr="00BB25F5">
        <w:t>Малярия до настоящего времени остает</w:t>
      </w:r>
      <w:r w:rsidR="000C4E54" w:rsidRPr="00BB25F5">
        <w:t>ся наиболее распространенным заб</w:t>
      </w:r>
      <w:r w:rsidRPr="00BB25F5">
        <w:t>олеванием во многих странах мира. Данное заболевание встречается в 101</w:t>
      </w:r>
      <w:r w:rsidR="000C4E54" w:rsidRPr="00BB25F5">
        <w:t xml:space="preserve"> </w:t>
      </w:r>
      <w:r w:rsidRPr="00BB25F5">
        <w:t xml:space="preserve">стране мира, в том числе в 92 странах – тропическая малярия. По данным ВОЗ (2002) 2,3 </w:t>
      </w:r>
      <w:proofErr w:type="spellStart"/>
      <w:proofErr w:type="gramStart"/>
      <w:r w:rsidRPr="00BB25F5">
        <w:t>мл</w:t>
      </w:r>
      <w:r w:rsidR="00D328AF" w:rsidRPr="00BB25F5">
        <w:t>р</w:t>
      </w:r>
      <w:r w:rsidRPr="00BB25F5">
        <w:t>д</w:t>
      </w:r>
      <w:proofErr w:type="spellEnd"/>
      <w:proofErr w:type="gramEnd"/>
      <w:r w:rsidRPr="00BB25F5">
        <w:t xml:space="preserve"> населения земного ша</w:t>
      </w:r>
      <w:r w:rsidR="000C4E54" w:rsidRPr="00BB25F5">
        <w:t>ра (41%) живет с риском</w:t>
      </w:r>
      <w:r w:rsidR="00D328AF" w:rsidRPr="00BB25F5">
        <w:t xml:space="preserve"> </w:t>
      </w:r>
      <w:r w:rsidR="000C4E54" w:rsidRPr="00BB25F5">
        <w:t>зараже</w:t>
      </w:r>
      <w:r w:rsidRPr="00BB25F5">
        <w:t>ния малярией. Ежегодно число смертельных исходов от мал</w:t>
      </w:r>
      <w:r w:rsidRPr="00BB25F5">
        <w:t>я</w:t>
      </w:r>
      <w:r w:rsidRPr="00BB25F5">
        <w:t>рии составляет</w:t>
      </w:r>
      <w:r w:rsidR="000C4E54" w:rsidRPr="00BB25F5">
        <w:t xml:space="preserve"> </w:t>
      </w:r>
      <w:r w:rsidR="005D042F" w:rsidRPr="00BB25F5">
        <w:t>1,0–1,5</w:t>
      </w:r>
      <w:r w:rsidR="00111F60" w:rsidRPr="00BB25F5">
        <w:t xml:space="preserve"> </w:t>
      </w:r>
      <w:proofErr w:type="spellStart"/>
      <w:proofErr w:type="gramStart"/>
      <w:r w:rsidR="00111F60" w:rsidRPr="00BB25F5">
        <w:t>млн</w:t>
      </w:r>
      <w:proofErr w:type="spellEnd"/>
      <w:proofErr w:type="gramEnd"/>
      <w:r w:rsidR="00111F60" w:rsidRPr="00BB25F5">
        <w:t xml:space="preserve"> человек, причем </w:t>
      </w:r>
      <w:r w:rsidRPr="00BB25F5">
        <w:t xml:space="preserve">90% из них погибает в экваториальной </w:t>
      </w:r>
      <w:r w:rsidR="005D042F" w:rsidRPr="00BB25F5">
        <w:t>Африке, главным</w:t>
      </w:r>
      <w:r w:rsidR="00D328AF" w:rsidRPr="00BB25F5">
        <w:t xml:space="preserve"> </w:t>
      </w:r>
      <w:r w:rsidR="005D042F" w:rsidRPr="00BB25F5">
        <w:t>образом,</w:t>
      </w:r>
      <w:r w:rsidR="00D328AF" w:rsidRPr="00BB25F5">
        <w:t xml:space="preserve"> </w:t>
      </w:r>
      <w:r w:rsidR="005D042F" w:rsidRPr="00BB25F5">
        <w:t>дети</w:t>
      </w:r>
      <w:r w:rsidR="00D328AF" w:rsidRPr="00BB25F5">
        <w:t xml:space="preserve"> </w:t>
      </w:r>
      <w:r w:rsidRPr="00BB25F5">
        <w:t>в</w:t>
      </w:r>
      <w:r w:rsidR="00D328AF" w:rsidRPr="00BB25F5">
        <w:t xml:space="preserve"> </w:t>
      </w:r>
      <w:r w:rsidRPr="00BB25F5">
        <w:t xml:space="preserve">возрасте </w:t>
      </w:r>
      <w:r w:rsidR="00A95A2F" w:rsidRPr="00BB25F5">
        <w:t>до 5 лет.</w:t>
      </w:r>
      <w:r w:rsidRPr="00BB25F5">
        <w:t xml:space="preserve"> Малярия</w:t>
      </w:r>
      <w:r w:rsidR="00D328AF" w:rsidRPr="00BB25F5">
        <w:t xml:space="preserve"> </w:t>
      </w:r>
      <w:r w:rsidRPr="00BB25F5">
        <w:t>на</w:t>
      </w:r>
      <w:r w:rsidR="00D328AF" w:rsidRPr="00BB25F5">
        <w:t xml:space="preserve"> </w:t>
      </w:r>
      <w:r w:rsidRPr="00BB25F5">
        <w:t>этом</w:t>
      </w:r>
      <w:r w:rsidR="00D328AF" w:rsidRPr="00BB25F5">
        <w:t xml:space="preserve"> </w:t>
      </w:r>
      <w:r w:rsidRPr="00BB25F5">
        <w:t>континенте является одной из основных причин детской смертности. В</w:t>
      </w:r>
      <w:r w:rsidR="000C4E54" w:rsidRPr="00BB25F5">
        <w:t xml:space="preserve"> </w:t>
      </w:r>
      <w:r w:rsidRPr="00BB25F5">
        <w:t>странах с эпидемическим благополучием по мал</w:t>
      </w:r>
      <w:r w:rsidRPr="00BB25F5">
        <w:t>я</w:t>
      </w:r>
      <w:r w:rsidRPr="00BB25F5">
        <w:t>рии (США, Россия, Европа)</w:t>
      </w:r>
      <w:r w:rsidR="000C4E54" w:rsidRPr="00BB25F5">
        <w:t xml:space="preserve"> </w:t>
      </w:r>
      <w:r w:rsidRPr="00BB25F5">
        <w:t>постоянно регистрируется завозная малярия, что связано с м</w:t>
      </w:r>
      <w:r w:rsidRPr="00BB25F5">
        <w:t>и</w:t>
      </w:r>
      <w:r w:rsidR="000C4E54" w:rsidRPr="00BB25F5">
        <w:t>грацией населе</w:t>
      </w:r>
      <w:r w:rsidRPr="00BB25F5">
        <w:t>ния, увеличением</w:t>
      </w:r>
      <w:r w:rsidR="00D328AF" w:rsidRPr="00BB25F5">
        <w:t xml:space="preserve"> </w:t>
      </w:r>
      <w:r w:rsidRPr="00BB25F5">
        <w:t>экономических и туристических связей.</w:t>
      </w:r>
    </w:p>
    <w:p w:rsidR="0034058F" w:rsidRPr="00BB25F5" w:rsidRDefault="0034058F" w:rsidP="002200D5">
      <w:pPr>
        <w:spacing w:line="360" w:lineRule="auto"/>
        <w:ind w:firstLine="709"/>
        <w:jc w:val="both"/>
      </w:pPr>
      <w:r w:rsidRPr="00BB25F5">
        <w:t>Завозная малярия для нашей страны имее</w:t>
      </w:r>
      <w:r w:rsidR="000C4E54" w:rsidRPr="00BB25F5">
        <w:t xml:space="preserve">т два аспекта. Во-первых, </w:t>
      </w:r>
      <w:proofErr w:type="gramStart"/>
      <w:r w:rsidR="000C4E54" w:rsidRPr="00BB25F5">
        <w:t>клини</w:t>
      </w:r>
      <w:r w:rsidRPr="00BB25F5">
        <w:t>ческий</w:t>
      </w:r>
      <w:proofErr w:type="gramEnd"/>
      <w:r w:rsidRPr="00BB25F5">
        <w:t xml:space="preserve"> –</w:t>
      </w:r>
      <w:r w:rsidR="00111F60" w:rsidRPr="00BB25F5">
        <w:t xml:space="preserve"> встреч</w:t>
      </w:r>
      <w:r w:rsidRPr="00BB25F5">
        <w:t>ает</w:t>
      </w:r>
      <w:r w:rsidR="00111F60" w:rsidRPr="00BB25F5">
        <w:t>ся смерть</w:t>
      </w:r>
      <w:r w:rsidR="00D328AF" w:rsidRPr="00BB25F5">
        <w:t xml:space="preserve"> </w:t>
      </w:r>
      <w:r w:rsidRPr="00BB25F5">
        <w:t>от тропической малярии в связи с поздним обращением к врачу, а в нек</w:t>
      </w:r>
      <w:r w:rsidRPr="00BB25F5">
        <w:t>о</w:t>
      </w:r>
      <w:r w:rsidRPr="00BB25F5">
        <w:t>торых случаях в связи с поздней диагностикой</w:t>
      </w:r>
      <w:r w:rsidR="00D328AF" w:rsidRPr="00BB25F5">
        <w:t xml:space="preserve"> </w:t>
      </w:r>
      <w:r w:rsidRPr="00BB25F5">
        <w:t>и</w:t>
      </w:r>
      <w:r w:rsidR="00D328AF" w:rsidRPr="00BB25F5">
        <w:t xml:space="preserve"> </w:t>
      </w:r>
      <w:r w:rsidRPr="00BB25F5">
        <w:t>поздно</w:t>
      </w:r>
      <w:r w:rsidR="00D328AF" w:rsidRPr="00BB25F5">
        <w:t xml:space="preserve"> </w:t>
      </w:r>
      <w:r w:rsidRPr="00BB25F5">
        <w:t>начинаемой</w:t>
      </w:r>
      <w:r w:rsidR="00D328AF" w:rsidRPr="00BB25F5">
        <w:t xml:space="preserve"> </w:t>
      </w:r>
      <w:proofErr w:type="spellStart"/>
      <w:r w:rsidRPr="00BB25F5">
        <w:t>этиотропной</w:t>
      </w:r>
      <w:proofErr w:type="spellEnd"/>
      <w:r w:rsidR="00D328AF" w:rsidRPr="00BB25F5">
        <w:t xml:space="preserve"> </w:t>
      </w:r>
      <w:r w:rsidRPr="00BB25F5">
        <w:t>терапи</w:t>
      </w:r>
      <w:r w:rsidR="00111F60" w:rsidRPr="00BB25F5">
        <w:t>ей. П</w:t>
      </w:r>
      <w:r w:rsidRPr="00BB25F5">
        <w:t>о</w:t>
      </w:r>
      <w:r w:rsidR="00D328AF" w:rsidRPr="00BB25F5">
        <w:t xml:space="preserve"> </w:t>
      </w:r>
      <w:r w:rsidRPr="00BB25F5">
        <w:t>данным</w:t>
      </w:r>
      <w:r w:rsidR="00D328AF" w:rsidRPr="00BB25F5">
        <w:t xml:space="preserve"> </w:t>
      </w:r>
      <w:r w:rsidRPr="00BB25F5">
        <w:t>МЗ РФ в 2005</w:t>
      </w:r>
      <w:r w:rsidR="00146C32" w:rsidRPr="00BB25F5">
        <w:t>, 2007 и 2008 гг.</w:t>
      </w:r>
      <w:r w:rsidR="00111F60" w:rsidRPr="00BB25F5">
        <w:t xml:space="preserve"> имелось</w:t>
      </w:r>
      <w:r w:rsidR="00D328AF" w:rsidRPr="00BB25F5">
        <w:t xml:space="preserve"> </w:t>
      </w:r>
      <w:r w:rsidR="00146C32" w:rsidRPr="00BB25F5">
        <w:t>по</w:t>
      </w:r>
      <w:r w:rsidR="00111F60" w:rsidRPr="00BB25F5">
        <w:t xml:space="preserve"> </w:t>
      </w:r>
      <w:r w:rsidRPr="00BB25F5">
        <w:t>3 летальных исхода от тропиче</w:t>
      </w:r>
      <w:r w:rsidR="000C4E54" w:rsidRPr="00BB25F5">
        <w:t>ской малярии у</w:t>
      </w:r>
      <w:r w:rsidR="00146C32" w:rsidRPr="00BB25F5">
        <w:t xml:space="preserve"> российских граждан.</w:t>
      </w:r>
      <w:r w:rsidRPr="00BB25F5">
        <w:t xml:space="preserve"> Во-вторых, эпидемиологический аспект – возможность в</w:t>
      </w:r>
      <w:r w:rsidRPr="00BB25F5">
        <w:t>о</w:t>
      </w:r>
      <w:r w:rsidRPr="00BB25F5">
        <w:lastRenderedPageBreak/>
        <w:t>зобновления передачи малярии</w:t>
      </w:r>
      <w:r w:rsidR="000C4E54" w:rsidRPr="00BB25F5">
        <w:t xml:space="preserve"> </w:t>
      </w:r>
      <w:r w:rsidRPr="00BB25F5">
        <w:t>в местных условиях и формирования местных очагов (тре</w:t>
      </w:r>
      <w:r w:rsidRPr="00BB25F5">
        <w:t>х</w:t>
      </w:r>
      <w:r w:rsidRPr="00BB25F5">
        <w:t>дневная и овале малярия).</w:t>
      </w:r>
    </w:p>
    <w:p w:rsidR="0034058F" w:rsidRPr="00BB25F5" w:rsidRDefault="0034058F" w:rsidP="002200D5">
      <w:pPr>
        <w:pStyle w:val="20"/>
        <w:spacing w:after="0" w:line="360" w:lineRule="auto"/>
        <w:ind w:firstLine="709"/>
        <w:jc w:val="both"/>
      </w:pPr>
      <w:r w:rsidRPr="00BB25F5">
        <w:t xml:space="preserve">Ухудшение </w:t>
      </w:r>
      <w:proofErr w:type="spellStart"/>
      <w:r w:rsidRPr="00BB25F5">
        <w:t>маляриологической</w:t>
      </w:r>
      <w:proofErr w:type="spellEnd"/>
      <w:r w:rsidRPr="00BB25F5">
        <w:t xml:space="preserve"> ситуации в России отмечается с 1996 года, когда ре</w:t>
      </w:r>
      <w:r w:rsidRPr="00BB25F5">
        <w:t>з</w:t>
      </w:r>
      <w:r w:rsidRPr="00BB25F5">
        <w:t>ко возрос завоз малярии из стран СНГ (685 случаев) и было 9 случаев местной передачи трехдневной малярии. Максимальная заболеваемость малярий в РФ за последние 10 лет н</w:t>
      </w:r>
      <w:r w:rsidRPr="00BB25F5">
        <w:t>а</w:t>
      </w:r>
      <w:r w:rsidRPr="00BB25F5">
        <w:t>блюдалась в 1998 году (0,74 на 100 тыс. населения). В 1999 году количество местной</w:t>
      </w:r>
      <w:r w:rsidR="00D328AF" w:rsidRPr="00BB25F5">
        <w:t xml:space="preserve"> </w:t>
      </w:r>
      <w:r w:rsidRPr="00BB25F5">
        <w:t>перед</w:t>
      </w:r>
      <w:r w:rsidRPr="00BB25F5">
        <w:t>а</w:t>
      </w:r>
      <w:r w:rsidRPr="00BB25F5">
        <w:t>чи</w:t>
      </w:r>
      <w:r w:rsidR="00A95A2F" w:rsidRPr="00BB25F5">
        <w:t xml:space="preserve"> малярии</w:t>
      </w:r>
      <w:r w:rsidRPr="00BB25F5">
        <w:t xml:space="preserve"> возросло до 77 случаев. С 2002 года наблюдается снижение числа завозов мал</w:t>
      </w:r>
      <w:r w:rsidRPr="00BB25F5">
        <w:t>я</w:t>
      </w:r>
      <w:r w:rsidRPr="00BB25F5">
        <w:t>рии. В 2005 году заболеваемость малярией на территории Российской Федерации</w:t>
      </w:r>
      <w:r w:rsidR="000C4E54" w:rsidRPr="00BB25F5">
        <w:t xml:space="preserve"> </w:t>
      </w:r>
      <w:r w:rsidR="005C1E2D" w:rsidRPr="00BB25F5">
        <w:t>продолж</w:t>
      </w:r>
      <w:r w:rsidR="005C1E2D" w:rsidRPr="00BB25F5">
        <w:t>и</w:t>
      </w:r>
      <w:r w:rsidRPr="00BB25F5">
        <w:t>ла тенденцию</w:t>
      </w:r>
      <w:r w:rsidR="005C1E2D" w:rsidRPr="00BB25F5">
        <w:t xml:space="preserve"> к снижению</w:t>
      </w:r>
      <w:r w:rsidR="007369A0" w:rsidRPr="00BB25F5">
        <w:t xml:space="preserve"> </w:t>
      </w:r>
      <w:r w:rsidR="005C1E2D" w:rsidRPr="00BB25F5">
        <w:t>(</w:t>
      </w:r>
      <w:r w:rsidRPr="00BB25F5">
        <w:t xml:space="preserve">по сравнению </w:t>
      </w:r>
      <w:r w:rsidR="00CE1408" w:rsidRPr="00BB25F5">
        <w:t>с 2004 годом на 44%</w:t>
      </w:r>
      <w:r w:rsidR="005C1E2D" w:rsidRPr="00BB25F5">
        <w:t>)</w:t>
      </w:r>
      <w:r w:rsidR="007369A0" w:rsidRPr="00BB25F5">
        <w:t>.</w:t>
      </w:r>
      <w:r w:rsidRPr="00BB25F5">
        <w:t xml:space="preserve"> Всего в 2005 году был зар</w:t>
      </w:r>
      <w:r w:rsidRPr="00BB25F5">
        <w:t>е</w:t>
      </w:r>
      <w:r w:rsidRPr="00BB25F5">
        <w:t>гистрирован 201 случай заболевания малярией (0,14 на 100 тыс. населения) против 382 (0,25 на 100 тыс. населения) в 2004 году. Заво</w:t>
      </w:r>
      <w:r w:rsidR="00146C32" w:rsidRPr="00BB25F5">
        <w:t>з малярии из Таджикистана в 2010 году снизился в 99 раз (2 случая) против 199 случаев в 2003</w:t>
      </w:r>
      <w:r w:rsidRPr="00BB25F5">
        <w:t xml:space="preserve"> году. Наибольшее количество случаев </w:t>
      </w:r>
      <w:proofErr w:type="gramStart"/>
      <w:r w:rsidRPr="00BB25F5">
        <w:t>из</w:t>
      </w:r>
      <w:proofErr w:type="gramEnd"/>
      <w:r w:rsidRPr="00BB25F5">
        <w:t xml:space="preserve"> </w:t>
      </w:r>
      <w:proofErr w:type="gramStart"/>
      <w:r w:rsidRPr="00BB25F5">
        <w:t>дальн</w:t>
      </w:r>
      <w:r w:rsidRPr="00BB25F5">
        <w:t>е</w:t>
      </w:r>
      <w:r w:rsidRPr="00BB25F5">
        <w:t>го</w:t>
      </w:r>
      <w:proofErr w:type="gramEnd"/>
      <w:r w:rsidRPr="00BB25F5">
        <w:t xml:space="preserve"> зарубежья зарегистрировано из стран Африки</w:t>
      </w:r>
      <w:r w:rsidR="00146C32" w:rsidRPr="00BB25F5">
        <w:t>.</w:t>
      </w:r>
      <w:r w:rsidRPr="00BB25F5">
        <w:t xml:space="preserve"> Число случаев местной передачи трехдне</w:t>
      </w:r>
      <w:r w:rsidRPr="00BB25F5">
        <w:t>в</w:t>
      </w:r>
      <w:r w:rsidRPr="00BB25F5">
        <w:t>ной малярии сост</w:t>
      </w:r>
      <w:r w:rsidR="007369A0" w:rsidRPr="00BB25F5">
        <w:t>авило в 2005 году 40 против 58</w:t>
      </w:r>
      <w:r w:rsidRPr="00BB25F5">
        <w:t xml:space="preserve"> в 2004 году. При за</w:t>
      </w:r>
      <w:r w:rsidR="000C4E54" w:rsidRPr="00BB25F5">
        <w:t>возной малярии макс</w:t>
      </w:r>
      <w:r w:rsidR="000C4E54" w:rsidRPr="00BB25F5">
        <w:t>и</w:t>
      </w:r>
      <w:r w:rsidR="000C4E54" w:rsidRPr="00BB25F5">
        <w:t>мальное чис</w:t>
      </w:r>
      <w:r w:rsidRPr="00BB25F5">
        <w:t xml:space="preserve">ло случаев приходится на долю мужчин (76%), а с местной передачей малярии </w:t>
      </w:r>
      <w:r w:rsidR="00157CE5" w:rsidRPr="00BB25F5">
        <w:t>–</w:t>
      </w:r>
      <w:r w:rsidRPr="00BB25F5">
        <w:t xml:space="preserve"> на долю женщин (52%)</w:t>
      </w:r>
      <w:r w:rsidR="003E0D3E" w:rsidRPr="00BB25F5">
        <w:t>.</w:t>
      </w:r>
      <w:r w:rsidR="00D328AF" w:rsidRPr="00BB25F5">
        <w:t xml:space="preserve"> </w:t>
      </w:r>
      <w:r w:rsidRPr="00BB25F5">
        <w:t xml:space="preserve">По видовому составу возбудители </w:t>
      </w:r>
      <w:r w:rsidR="00C7395B" w:rsidRPr="00BB25F5">
        <w:t>малярии в 2007</w:t>
      </w:r>
      <w:r w:rsidR="00FA1091" w:rsidRPr="00BB25F5">
        <w:t xml:space="preserve"> распределя</w:t>
      </w:r>
      <w:r w:rsidRPr="00BB25F5">
        <w:t xml:space="preserve">лись следующим образом: </w:t>
      </w:r>
      <w:proofErr w:type="spellStart"/>
      <w:r w:rsidR="004F5F33" w:rsidRPr="004F5F33">
        <w:rPr>
          <w:i/>
        </w:rPr>
        <w:t>Pl</w:t>
      </w:r>
      <w:proofErr w:type="spellEnd"/>
      <w:r w:rsidR="004F5F33" w:rsidRPr="004F5F33">
        <w:rPr>
          <w:i/>
        </w:rPr>
        <w:t xml:space="preserve">. </w:t>
      </w:r>
      <w:proofErr w:type="spellStart"/>
      <w:r w:rsidR="004F5F33" w:rsidRPr="004F5F33">
        <w:rPr>
          <w:i/>
        </w:rPr>
        <w:t>vivax</w:t>
      </w:r>
      <w:proofErr w:type="spellEnd"/>
      <w:r w:rsidR="00FA1091" w:rsidRPr="00BB25F5">
        <w:t xml:space="preserve"> – 57</w:t>
      </w:r>
      <w:r w:rsidRPr="00BB25F5">
        <w:t xml:space="preserve">%, </w:t>
      </w:r>
      <w:proofErr w:type="spellStart"/>
      <w:r w:rsidR="004F5F33" w:rsidRPr="004F5F33">
        <w:rPr>
          <w:i/>
        </w:rPr>
        <w:t>Pl</w:t>
      </w:r>
      <w:proofErr w:type="spellEnd"/>
      <w:r w:rsidR="004F5F33" w:rsidRPr="004F5F33">
        <w:rPr>
          <w:i/>
        </w:rPr>
        <w:t xml:space="preserve">. </w:t>
      </w:r>
      <w:proofErr w:type="spellStart"/>
      <w:r w:rsidR="004F5F33" w:rsidRPr="004F5F33">
        <w:rPr>
          <w:i/>
        </w:rPr>
        <w:t>falciparum</w:t>
      </w:r>
      <w:proofErr w:type="spellEnd"/>
      <w:r w:rsidR="00FA1091" w:rsidRPr="00BB25F5">
        <w:t xml:space="preserve"> – 46</w:t>
      </w:r>
      <w:r w:rsidRPr="00BB25F5">
        <w:t xml:space="preserve">%, </w:t>
      </w:r>
      <w:proofErr w:type="spellStart"/>
      <w:r w:rsidR="004F5F33" w:rsidRPr="004F5F33">
        <w:rPr>
          <w:i/>
        </w:rPr>
        <w:t>Pl</w:t>
      </w:r>
      <w:proofErr w:type="spellEnd"/>
      <w:r w:rsidR="004F5F33" w:rsidRPr="004F5F33">
        <w:rPr>
          <w:i/>
        </w:rPr>
        <w:t xml:space="preserve">. </w:t>
      </w:r>
      <w:proofErr w:type="spellStart"/>
      <w:r w:rsidR="004F5F33" w:rsidRPr="004F5F33">
        <w:rPr>
          <w:i/>
        </w:rPr>
        <w:t>ovale</w:t>
      </w:r>
      <w:proofErr w:type="spellEnd"/>
      <w:r w:rsidR="00FA1091" w:rsidRPr="00BB25F5">
        <w:t xml:space="preserve"> – 1</w:t>
      </w:r>
      <w:r w:rsidRPr="00BB25F5">
        <w:t xml:space="preserve">%, </w:t>
      </w:r>
      <w:proofErr w:type="spellStart"/>
      <w:r w:rsidR="004F5F33" w:rsidRPr="004F5F33">
        <w:rPr>
          <w:i/>
        </w:rPr>
        <w:t>Pl</w:t>
      </w:r>
      <w:proofErr w:type="spellEnd"/>
      <w:r w:rsidR="004F5F33" w:rsidRPr="004F5F33">
        <w:rPr>
          <w:i/>
        </w:rPr>
        <w:t xml:space="preserve">. </w:t>
      </w:r>
      <w:proofErr w:type="spellStart"/>
      <w:r w:rsidR="004F5F33" w:rsidRPr="004F5F33">
        <w:rPr>
          <w:i/>
        </w:rPr>
        <w:t>malariae</w:t>
      </w:r>
      <w:proofErr w:type="spellEnd"/>
      <w:r w:rsidRPr="00BB25F5">
        <w:t xml:space="preserve"> – 1%</w:t>
      </w:r>
      <w:r w:rsidR="00FA1091" w:rsidRPr="00BB25F5">
        <w:t>. В 2009 году впервые за последние 14 лет не за</w:t>
      </w:r>
      <w:r w:rsidR="007369A0" w:rsidRPr="00BB25F5">
        <w:t>регистрировано случаев</w:t>
      </w:r>
      <w:r w:rsidR="00FA1091" w:rsidRPr="00BB25F5">
        <w:t xml:space="preserve"> местной передачи м</w:t>
      </w:r>
      <w:r w:rsidR="00FA1091" w:rsidRPr="00BB25F5">
        <w:t>а</w:t>
      </w:r>
      <w:r w:rsidR="00FA1091" w:rsidRPr="00BB25F5">
        <w:t>лярии.</w:t>
      </w:r>
    </w:p>
    <w:p w:rsidR="003E0D3E" w:rsidRDefault="003E0D3E" w:rsidP="002200D5">
      <w:pPr>
        <w:spacing w:line="360" w:lineRule="auto"/>
        <w:ind w:firstLine="709"/>
        <w:jc w:val="both"/>
      </w:pPr>
      <w:r w:rsidRPr="00BB25F5">
        <w:rPr>
          <w:b/>
          <w:bCs/>
        </w:rPr>
        <w:t>Цель исследования</w:t>
      </w:r>
      <w:r w:rsidR="004F5F33">
        <w:rPr>
          <w:b/>
          <w:bCs/>
        </w:rPr>
        <w:t xml:space="preserve"> – </w:t>
      </w:r>
      <w:r w:rsidR="004F5F33">
        <w:t>д</w:t>
      </w:r>
      <w:r w:rsidR="000F2F88" w:rsidRPr="00BB25F5">
        <w:t>ать клинико-эпидемиологическую</w:t>
      </w:r>
      <w:r w:rsidRPr="00BB25F5">
        <w:t xml:space="preserve"> характери</w:t>
      </w:r>
      <w:r w:rsidR="000F2F88" w:rsidRPr="00BB25F5">
        <w:t>стику</w:t>
      </w:r>
      <w:r w:rsidRPr="00BB25F5">
        <w:t xml:space="preserve"> малярии в Тверской области.</w:t>
      </w:r>
    </w:p>
    <w:p w:rsidR="004F5F33" w:rsidRPr="00BB25F5" w:rsidRDefault="004F5F33" w:rsidP="002200D5">
      <w:pPr>
        <w:spacing w:line="360" w:lineRule="auto"/>
        <w:ind w:firstLine="709"/>
        <w:jc w:val="both"/>
      </w:pPr>
    </w:p>
    <w:p w:rsidR="003E0D3E" w:rsidRPr="002200D5" w:rsidRDefault="003E0D3E" w:rsidP="002200D5">
      <w:pPr>
        <w:pStyle w:val="a4"/>
        <w:widowControl w:val="0"/>
        <w:ind w:firstLine="709"/>
        <w:jc w:val="both"/>
      </w:pPr>
      <w:r w:rsidRPr="002200D5">
        <w:t>Результаты и их обсуждение</w:t>
      </w:r>
    </w:p>
    <w:p w:rsidR="0034058F" w:rsidRPr="00BB25F5" w:rsidRDefault="0034058F" w:rsidP="002200D5">
      <w:pPr>
        <w:pStyle w:val="20"/>
        <w:spacing w:after="0" w:line="360" w:lineRule="auto"/>
        <w:ind w:firstLine="709"/>
        <w:jc w:val="both"/>
      </w:pPr>
      <w:r w:rsidRPr="00BB25F5">
        <w:t>На территории Тверской области с 1996 г</w:t>
      </w:r>
      <w:r w:rsidR="003E0D3E" w:rsidRPr="00BB25F5">
        <w:t>ода по 2005 год ежегодно регист</w:t>
      </w:r>
      <w:r w:rsidRPr="00BB25F5">
        <w:t xml:space="preserve">рировалось </w:t>
      </w:r>
      <w:r w:rsidR="005B2397" w:rsidRPr="00BB25F5">
        <w:t>от 1 до 12</w:t>
      </w:r>
      <w:r w:rsidRPr="00BB25F5">
        <w:t xml:space="preserve"> больных малярией, всег</w:t>
      </w:r>
      <w:r w:rsidR="009A73B3" w:rsidRPr="00BB25F5">
        <w:t xml:space="preserve">о зарегистрировано 64 больных. </w:t>
      </w:r>
      <w:r w:rsidRPr="00BB25F5">
        <w:t>За счет</w:t>
      </w:r>
      <w:r w:rsidR="00D328AF" w:rsidRPr="00BB25F5">
        <w:t xml:space="preserve"> </w:t>
      </w:r>
      <w:proofErr w:type="spellStart"/>
      <w:r w:rsidR="004F5F33" w:rsidRPr="004F5F33">
        <w:rPr>
          <w:i/>
        </w:rPr>
        <w:t>Pl</w:t>
      </w:r>
      <w:proofErr w:type="spellEnd"/>
      <w:r w:rsidR="004F5F33" w:rsidRPr="004F5F33">
        <w:rPr>
          <w:i/>
        </w:rPr>
        <w:t xml:space="preserve">. </w:t>
      </w:r>
      <w:proofErr w:type="spellStart"/>
      <w:r w:rsidR="004F5F33" w:rsidRPr="004F5F33">
        <w:rPr>
          <w:i/>
        </w:rPr>
        <w:t>vivax</w:t>
      </w:r>
      <w:proofErr w:type="spellEnd"/>
      <w:r w:rsidR="00D328AF" w:rsidRPr="00BB25F5">
        <w:t xml:space="preserve"> </w:t>
      </w:r>
      <w:r w:rsidRPr="00BB25F5">
        <w:t>зарегис</w:t>
      </w:r>
      <w:r w:rsidRPr="00BB25F5">
        <w:t>т</w:t>
      </w:r>
      <w:r w:rsidRPr="00BB25F5">
        <w:t>рировано 88,1% случаев малярии, за счет</w:t>
      </w:r>
      <w:r w:rsidR="00D328AF" w:rsidRPr="00BB25F5">
        <w:t xml:space="preserve"> </w:t>
      </w:r>
      <w:proofErr w:type="spellStart"/>
      <w:r w:rsidR="004F5F33" w:rsidRPr="004F5F33">
        <w:rPr>
          <w:i/>
        </w:rPr>
        <w:t>Pl</w:t>
      </w:r>
      <w:proofErr w:type="spellEnd"/>
      <w:r w:rsidR="004F5F33" w:rsidRPr="004F5F33">
        <w:rPr>
          <w:i/>
        </w:rPr>
        <w:t xml:space="preserve">. </w:t>
      </w:r>
      <w:proofErr w:type="spellStart"/>
      <w:r w:rsidR="004F5F33" w:rsidRPr="004F5F33">
        <w:rPr>
          <w:i/>
        </w:rPr>
        <w:t>falciparum</w:t>
      </w:r>
      <w:proofErr w:type="spellEnd"/>
      <w:r w:rsidRPr="00BB25F5">
        <w:t xml:space="preserve"> – 11,9</w:t>
      </w:r>
      <w:r w:rsidR="004F5F33">
        <w:t>%</w:t>
      </w:r>
      <w:r w:rsidRPr="00BB25F5">
        <w:t>. Большинство завозов н</w:t>
      </w:r>
      <w:r w:rsidRPr="00BB25F5">
        <w:t>а</w:t>
      </w:r>
      <w:r w:rsidRPr="00BB25F5">
        <w:t xml:space="preserve">блюдалось из стран СНГ (66,7%), главным образом, из Таджикистана и Азербайджана. </w:t>
      </w:r>
      <w:r w:rsidR="003E0D3E" w:rsidRPr="00BB25F5">
        <w:t>Зав</w:t>
      </w:r>
      <w:r w:rsidR="003E0D3E" w:rsidRPr="00BB25F5">
        <w:t>о</w:t>
      </w:r>
      <w:r w:rsidR="003E0D3E" w:rsidRPr="00BB25F5">
        <w:t>зы из стран дальнего зару</w:t>
      </w:r>
      <w:r w:rsidRPr="00BB25F5">
        <w:t>бежья составили 26,7% (Индия, Судан, Йемен, Танзания и др.). О</w:t>
      </w:r>
      <w:r w:rsidRPr="00BB25F5">
        <w:t>т</w:t>
      </w:r>
      <w:r w:rsidRPr="00BB25F5">
        <w:t>мечено 4</w:t>
      </w:r>
      <w:r w:rsidR="003E0D3E" w:rsidRPr="00BB25F5">
        <w:t xml:space="preserve"> </w:t>
      </w:r>
      <w:r w:rsidRPr="00BB25F5">
        <w:t xml:space="preserve">случая местной передачи малярии в </w:t>
      </w:r>
      <w:proofErr w:type="gramStart"/>
      <w:r w:rsidRPr="00BB25F5">
        <w:t>Конаковском</w:t>
      </w:r>
      <w:proofErr w:type="gramEnd"/>
      <w:r w:rsidRPr="00BB25F5">
        <w:t xml:space="preserve"> и </w:t>
      </w:r>
      <w:proofErr w:type="spellStart"/>
      <w:r w:rsidRPr="00BB25F5">
        <w:t>Спировском</w:t>
      </w:r>
      <w:proofErr w:type="spellEnd"/>
      <w:r w:rsidRPr="00BB25F5">
        <w:t xml:space="preserve"> </w:t>
      </w:r>
      <w:r w:rsidR="003E0D3E" w:rsidRPr="00BB25F5">
        <w:t>районах (2000, 2003 и 2004 гг.) от источников инфекции, прибывших из Средней Азии.</w:t>
      </w:r>
    </w:p>
    <w:p w:rsidR="00321738" w:rsidRPr="00BB25F5" w:rsidRDefault="003E0D3E" w:rsidP="002200D5">
      <w:pPr>
        <w:pStyle w:val="20"/>
        <w:spacing w:after="0" w:line="360" w:lineRule="auto"/>
        <w:ind w:firstLine="709"/>
        <w:jc w:val="both"/>
      </w:pPr>
      <w:r w:rsidRPr="00BB25F5">
        <w:t>Нами был проведен анализ</w:t>
      </w:r>
      <w:r w:rsidR="0034058F" w:rsidRPr="00BB25F5">
        <w:t xml:space="preserve"> </w:t>
      </w:r>
      <w:r w:rsidR="005F123B" w:rsidRPr="00BB25F5">
        <w:t>данных у</w:t>
      </w:r>
      <w:r w:rsidR="00321738" w:rsidRPr="00BB25F5">
        <w:t xml:space="preserve"> </w:t>
      </w:r>
      <w:r w:rsidR="00A95A2F" w:rsidRPr="00BB25F5">
        <w:t>72</w:t>
      </w:r>
      <w:r w:rsidR="0034058F" w:rsidRPr="00BB25F5">
        <w:t xml:space="preserve"> взрослых</w:t>
      </w:r>
      <w:r w:rsidR="00D328AF" w:rsidRPr="00BB25F5">
        <w:t xml:space="preserve"> </w:t>
      </w:r>
      <w:r w:rsidR="0034058F" w:rsidRPr="00BB25F5">
        <w:t>больных,</w:t>
      </w:r>
      <w:r w:rsidR="00D328AF" w:rsidRPr="00BB25F5">
        <w:t xml:space="preserve"> </w:t>
      </w:r>
      <w:r w:rsidR="0034058F" w:rsidRPr="00BB25F5">
        <w:t>находившихся</w:t>
      </w:r>
      <w:r w:rsidR="00D328AF" w:rsidRPr="00BB25F5">
        <w:t xml:space="preserve"> </w:t>
      </w:r>
      <w:r w:rsidR="0034058F" w:rsidRPr="00BB25F5">
        <w:t>на</w:t>
      </w:r>
      <w:r w:rsidR="00D328AF" w:rsidRPr="00BB25F5">
        <w:t xml:space="preserve"> </w:t>
      </w:r>
      <w:r w:rsidR="0034058F" w:rsidRPr="00BB25F5">
        <w:t>лечении</w:t>
      </w:r>
      <w:r w:rsidR="00D328AF" w:rsidRPr="00BB25F5">
        <w:t xml:space="preserve"> </w:t>
      </w:r>
      <w:r w:rsidR="0034058F" w:rsidRPr="00BB25F5">
        <w:t>в</w:t>
      </w:r>
      <w:r w:rsidR="00D328AF" w:rsidRPr="00BB25F5">
        <w:t xml:space="preserve"> </w:t>
      </w:r>
      <w:r w:rsidR="0034058F" w:rsidRPr="00BB25F5">
        <w:t>инфекционных отделениях боль</w:t>
      </w:r>
      <w:r w:rsidR="00CA6AE3" w:rsidRPr="00BB25F5">
        <w:t xml:space="preserve">ницы </w:t>
      </w:r>
      <w:r w:rsidR="004F5F33">
        <w:t>№ </w:t>
      </w:r>
      <w:r w:rsidR="00CA6AE3" w:rsidRPr="00BB25F5">
        <w:t>1 города Твери в 1966</w:t>
      </w:r>
      <w:r w:rsidR="00FC44D3" w:rsidRPr="00BB25F5">
        <w:t>–</w:t>
      </w:r>
      <w:r w:rsidR="00CA6AE3" w:rsidRPr="00BB25F5">
        <w:t>2009</w:t>
      </w:r>
      <w:r w:rsidR="0034058F" w:rsidRPr="00BB25F5">
        <w:t xml:space="preserve"> годах. </w:t>
      </w:r>
      <w:r w:rsidR="00321738" w:rsidRPr="00BB25F5">
        <w:t>Российских граждан, в</w:t>
      </w:r>
      <w:r w:rsidR="0034058F" w:rsidRPr="00BB25F5">
        <w:t xml:space="preserve">озвратившихся из </w:t>
      </w:r>
      <w:proofErr w:type="spellStart"/>
      <w:r w:rsidR="00321738" w:rsidRPr="00BB25F5">
        <w:t>эндемичных</w:t>
      </w:r>
      <w:proofErr w:type="spellEnd"/>
      <w:r w:rsidR="00321738" w:rsidRPr="00BB25F5">
        <w:t xml:space="preserve"> по малярии </w:t>
      </w:r>
      <w:r w:rsidR="0034058F" w:rsidRPr="00BB25F5">
        <w:t>зарубе</w:t>
      </w:r>
      <w:r w:rsidR="00321738" w:rsidRPr="00BB25F5">
        <w:t>ж</w:t>
      </w:r>
      <w:r w:rsidR="0034058F" w:rsidRPr="00BB25F5">
        <w:t>ных стран</w:t>
      </w:r>
      <w:r w:rsidR="00321738" w:rsidRPr="00BB25F5">
        <w:t>,</w:t>
      </w:r>
      <w:r w:rsidR="00CA6AE3" w:rsidRPr="00BB25F5">
        <w:t xml:space="preserve"> было 27</w:t>
      </w:r>
      <w:r w:rsidR="0034058F" w:rsidRPr="00BB25F5">
        <w:t xml:space="preserve"> человека, иностранце</w:t>
      </w:r>
      <w:r w:rsidR="00CA6AE3" w:rsidRPr="00BB25F5">
        <w:t>в – 45. Преобладали мужчины – 64 человека.</w:t>
      </w:r>
    </w:p>
    <w:p w:rsidR="0034058F" w:rsidRPr="00BB25F5" w:rsidRDefault="0034058F" w:rsidP="002200D5">
      <w:pPr>
        <w:pStyle w:val="20"/>
        <w:spacing w:after="0" w:line="360" w:lineRule="auto"/>
        <w:ind w:firstLine="709"/>
        <w:jc w:val="both"/>
      </w:pPr>
      <w:r w:rsidRPr="00BB25F5">
        <w:t xml:space="preserve">При направлении в стационар правильный </w:t>
      </w:r>
      <w:r w:rsidR="00CA6AE3" w:rsidRPr="00BB25F5">
        <w:t>диагноз малярии был поставлен 56</w:t>
      </w:r>
      <w:r w:rsidRPr="00BB25F5">
        <w:t xml:space="preserve"> бол</w:t>
      </w:r>
      <w:r w:rsidRPr="00BB25F5">
        <w:t>ь</w:t>
      </w:r>
      <w:r w:rsidR="00CA6AE3" w:rsidRPr="00BB25F5">
        <w:t>ным (77,8%). Другим 16</w:t>
      </w:r>
      <w:r w:rsidRPr="00BB25F5">
        <w:t xml:space="preserve"> больным</w:t>
      </w:r>
      <w:r w:rsidR="00321738" w:rsidRPr="00BB25F5">
        <w:t xml:space="preserve"> </w:t>
      </w:r>
      <w:r w:rsidRPr="00BB25F5">
        <w:t>были пос</w:t>
      </w:r>
      <w:r w:rsidR="00A92E9C" w:rsidRPr="00BB25F5">
        <w:t>тавлены ошибочные диагнозы (22,2</w:t>
      </w:r>
      <w:r w:rsidR="00833101" w:rsidRPr="00BB25F5">
        <w:t>%). Н</w:t>
      </w:r>
      <w:r w:rsidRPr="00BB25F5">
        <w:t>аиболее часто ставились диагнозы “грипп”, “лихорадка неясной этиологии”,</w:t>
      </w:r>
      <w:r w:rsidR="00D328AF" w:rsidRPr="00BB25F5">
        <w:t xml:space="preserve"> </w:t>
      </w:r>
      <w:r w:rsidRPr="00BB25F5">
        <w:t>“пневмония”, “ОРЗ”, у</w:t>
      </w:r>
      <w:r w:rsidR="00321738" w:rsidRPr="00BB25F5">
        <w:t xml:space="preserve"> </w:t>
      </w:r>
      <w:r w:rsidRPr="00BB25F5">
        <w:t xml:space="preserve">двух больных был заподозрен вирусный гепатит в связи с появлением желтухи. </w:t>
      </w:r>
      <w:r w:rsidR="00321738" w:rsidRPr="00BB25F5">
        <w:t>В сравнении с данными по РФ (15%) процент ошибочных первичных диагнозов по Тверской об</w:t>
      </w:r>
      <w:r w:rsidR="00833101" w:rsidRPr="00BB25F5">
        <w:t>ласти ок</w:t>
      </w:r>
      <w:r w:rsidR="00833101" w:rsidRPr="00BB25F5">
        <w:t>а</w:t>
      </w:r>
      <w:r w:rsidR="00833101" w:rsidRPr="00BB25F5">
        <w:t>зался</w:t>
      </w:r>
      <w:r w:rsidR="00D328AF" w:rsidRPr="00BB25F5">
        <w:t xml:space="preserve"> </w:t>
      </w:r>
      <w:r w:rsidR="00321738" w:rsidRPr="00BB25F5">
        <w:t>выше.</w:t>
      </w:r>
    </w:p>
    <w:p w:rsidR="006E482C" w:rsidRDefault="0034058F" w:rsidP="006E482C">
      <w:pPr>
        <w:pStyle w:val="20"/>
        <w:spacing w:after="0" w:line="360" w:lineRule="auto"/>
        <w:ind w:firstLine="709"/>
        <w:jc w:val="both"/>
        <w:rPr>
          <w:b/>
        </w:rPr>
      </w:pPr>
      <w:r w:rsidRPr="00BB25F5">
        <w:t>Состав больных по нозологическим</w:t>
      </w:r>
      <w:r w:rsidR="00833101" w:rsidRPr="00BB25F5">
        <w:t xml:space="preserve"> формам представлен в табл</w:t>
      </w:r>
      <w:r w:rsidR="00FC44D3" w:rsidRPr="00BB25F5">
        <w:t xml:space="preserve">. </w:t>
      </w:r>
      <w:r w:rsidR="00833101" w:rsidRPr="00BB25F5">
        <w:t xml:space="preserve">1. </w:t>
      </w:r>
      <w:r w:rsidR="004B1498" w:rsidRPr="00BB25F5">
        <w:t xml:space="preserve">Как следует из </w:t>
      </w:r>
      <w:r w:rsidR="00833101" w:rsidRPr="00BB25F5">
        <w:t xml:space="preserve">данных </w:t>
      </w:r>
      <w:r w:rsidR="004B1498" w:rsidRPr="00BB25F5">
        <w:t>таблицы, преобладали бо</w:t>
      </w:r>
      <w:r w:rsidR="00A92E9C" w:rsidRPr="00BB25F5">
        <w:t>льные трехдневной малярией (61,1</w:t>
      </w:r>
      <w:r w:rsidR="004B1498" w:rsidRPr="00BB25F5">
        <w:t>%), больных тропической малярией было почти в два раза меньше. Острые проявления малярии наступали чаще в пе</w:t>
      </w:r>
      <w:r w:rsidR="004B1498" w:rsidRPr="00BB25F5">
        <w:t>р</w:t>
      </w:r>
      <w:r w:rsidR="004B1498" w:rsidRPr="00BB25F5">
        <w:t>вые две недели, а у некоторых больных –</w:t>
      </w:r>
      <w:r w:rsidR="00D328AF" w:rsidRPr="00BB25F5">
        <w:t xml:space="preserve"> </w:t>
      </w:r>
      <w:r w:rsidR="004B1498" w:rsidRPr="00BB25F5">
        <w:t>в первые дни после приезда в Россию.</w:t>
      </w:r>
      <w:r w:rsidR="006E482C" w:rsidRPr="006E482C">
        <w:rPr>
          <w:b/>
        </w:rPr>
        <w:t xml:space="preserve"> </w:t>
      </w:r>
    </w:p>
    <w:p w:rsidR="006E482C" w:rsidRPr="002200D5" w:rsidRDefault="006E482C" w:rsidP="006E482C">
      <w:pPr>
        <w:pStyle w:val="20"/>
        <w:spacing w:after="0" w:line="360" w:lineRule="auto"/>
        <w:ind w:firstLine="709"/>
        <w:jc w:val="both"/>
        <w:rPr>
          <w:b/>
        </w:rPr>
      </w:pPr>
      <w:r w:rsidRPr="002200D5">
        <w:rPr>
          <w:b/>
        </w:rPr>
        <w:t>Таблица 1</w:t>
      </w:r>
    </w:p>
    <w:p w:rsidR="006E482C" w:rsidRPr="00BB25F5" w:rsidRDefault="006E482C" w:rsidP="006E482C">
      <w:pPr>
        <w:pStyle w:val="20"/>
        <w:spacing w:after="0" w:line="360" w:lineRule="auto"/>
        <w:ind w:firstLine="709"/>
        <w:jc w:val="both"/>
      </w:pPr>
      <w:r w:rsidRPr="00BB25F5">
        <w:t>Состав больных малярией с учетом нозологической формы (</w:t>
      </w:r>
      <w:proofErr w:type="spellStart"/>
      <w:r w:rsidRPr="00BB25F5">
        <w:t>абс</w:t>
      </w:r>
      <w:proofErr w:type="spellEnd"/>
      <w:r w:rsidRPr="00BB25F5">
        <w:t xml:space="preserve"> и %)</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3"/>
        <w:gridCol w:w="3161"/>
        <w:gridCol w:w="1545"/>
      </w:tblGrid>
      <w:tr w:rsidR="006E482C" w:rsidRPr="00BB25F5" w:rsidTr="000A4ACD">
        <w:trPr>
          <w:trHeight w:val="20"/>
        </w:trPr>
        <w:tc>
          <w:tcPr>
            <w:tcW w:w="4513" w:type="dxa"/>
          </w:tcPr>
          <w:p w:rsidR="006E482C" w:rsidRPr="00BB25F5" w:rsidRDefault="006E482C" w:rsidP="000A4ACD">
            <w:pPr>
              <w:jc w:val="both"/>
            </w:pPr>
            <w:r w:rsidRPr="00BB25F5">
              <w:t>Диагноз</w:t>
            </w:r>
          </w:p>
        </w:tc>
        <w:tc>
          <w:tcPr>
            <w:tcW w:w="3161" w:type="dxa"/>
          </w:tcPr>
          <w:p w:rsidR="006E482C" w:rsidRPr="00BB25F5" w:rsidRDefault="006E482C" w:rsidP="000A4ACD">
            <w:pPr>
              <w:jc w:val="both"/>
            </w:pPr>
            <w:r w:rsidRPr="00BB25F5">
              <w:t>Число больных</w:t>
            </w:r>
          </w:p>
        </w:tc>
        <w:tc>
          <w:tcPr>
            <w:tcW w:w="1545" w:type="dxa"/>
          </w:tcPr>
          <w:p w:rsidR="006E482C" w:rsidRPr="00BB25F5" w:rsidRDefault="006E482C" w:rsidP="000A4ACD">
            <w:pPr>
              <w:jc w:val="both"/>
            </w:pPr>
            <w:r w:rsidRPr="00BB25F5">
              <w:t>%</w:t>
            </w:r>
          </w:p>
        </w:tc>
      </w:tr>
      <w:tr w:rsidR="006E482C" w:rsidRPr="00BB25F5" w:rsidTr="000A4ACD">
        <w:trPr>
          <w:trHeight w:val="20"/>
        </w:trPr>
        <w:tc>
          <w:tcPr>
            <w:tcW w:w="4513" w:type="dxa"/>
          </w:tcPr>
          <w:p w:rsidR="006E482C" w:rsidRPr="00BB25F5" w:rsidRDefault="006E482C" w:rsidP="000A4ACD">
            <w:pPr>
              <w:jc w:val="both"/>
            </w:pPr>
            <w:r w:rsidRPr="00BB25F5">
              <w:t>Трехдневная малярия</w:t>
            </w:r>
          </w:p>
        </w:tc>
        <w:tc>
          <w:tcPr>
            <w:tcW w:w="3161" w:type="dxa"/>
          </w:tcPr>
          <w:p w:rsidR="006E482C" w:rsidRPr="00BB25F5" w:rsidRDefault="006E482C" w:rsidP="000A4ACD">
            <w:pPr>
              <w:jc w:val="both"/>
            </w:pPr>
            <w:r w:rsidRPr="00BB25F5">
              <w:t>44</w:t>
            </w:r>
          </w:p>
        </w:tc>
        <w:tc>
          <w:tcPr>
            <w:tcW w:w="1545" w:type="dxa"/>
          </w:tcPr>
          <w:p w:rsidR="006E482C" w:rsidRPr="00BB25F5" w:rsidRDefault="006E482C" w:rsidP="000A4ACD">
            <w:pPr>
              <w:jc w:val="both"/>
            </w:pPr>
            <w:r w:rsidRPr="00BB25F5">
              <w:t>61,1</w:t>
            </w:r>
          </w:p>
        </w:tc>
      </w:tr>
      <w:tr w:rsidR="006E482C" w:rsidRPr="00BB25F5" w:rsidTr="000A4ACD">
        <w:trPr>
          <w:trHeight w:val="20"/>
        </w:trPr>
        <w:tc>
          <w:tcPr>
            <w:tcW w:w="4513" w:type="dxa"/>
          </w:tcPr>
          <w:p w:rsidR="006E482C" w:rsidRPr="00BB25F5" w:rsidRDefault="006E482C" w:rsidP="000A4ACD">
            <w:pPr>
              <w:jc w:val="both"/>
            </w:pPr>
            <w:r w:rsidRPr="00BB25F5">
              <w:t>Тропическая малярия</w:t>
            </w:r>
          </w:p>
        </w:tc>
        <w:tc>
          <w:tcPr>
            <w:tcW w:w="3161" w:type="dxa"/>
          </w:tcPr>
          <w:p w:rsidR="006E482C" w:rsidRPr="00BB25F5" w:rsidRDefault="006E482C" w:rsidP="000A4ACD">
            <w:pPr>
              <w:jc w:val="both"/>
            </w:pPr>
            <w:r w:rsidRPr="00BB25F5">
              <w:t>23</w:t>
            </w:r>
          </w:p>
        </w:tc>
        <w:tc>
          <w:tcPr>
            <w:tcW w:w="1545" w:type="dxa"/>
          </w:tcPr>
          <w:p w:rsidR="006E482C" w:rsidRPr="00BB25F5" w:rsidRDefault="006E482C" w:rsidP="000A4ACD">
            <w:pPr>
              <w:jc w:val="both"/>
            </w:pPr>
            <w:r w:rsidRPr="00BB25F5">
              <w:t>31,9</w:t>
            </w:r>
          </w:p>
        </w:tc>
      </w:tr>
      <w:tr w:rsidR="006E482C" w:rsidRPr="00BB25F5" w:rsidTr="000A4ACD">
        <w:trPr>
          <w:trHeight w:val="20"/>
        </w:trPr>
        <w:tc>
          <w:tcPr>
            <w:tcW w:w="4513" w:type="dxa"/>
          </w:tcPr>
          <w:p w:rsidR="006E482C" w:rsidRPr="00BB25F5" w:rsidRDefault="006E482C" w:rsidP="000A4ACD">
            <w:pPr>
              <w:jc w:val="both"/>
            </w:pPr>
            <w:r w:rsidRPr="00BB25F5">
              <w:t>Четырехдневная малярия</w:t>
            </w:r>
          </w:p>
        </w:tc>
        <w:tc>
          <w:tcPr>
            <w:tcW w:w="3161" w:type="dxa"/>
          </w:tcPr>
          <w:p w:rsidR="006E482C" w:rsidRPr="00BB25F5" w:rsidRDefault="006E482C" w:rsidP="000A4ACD">
            <w:pPr>
              <w:jc w:val="both"/>
            </w:pPr>
            <w:r w:rsidRPr="00BB25F5">
              <w:t>2</w:t>
            </w:r>
          </w:p>
        </w:tc>
        <w:tc>
          <w:tcPr>
            <w:tcW w:w="1545" w:type="dxa"/>
          </w:tcPr>
          <w:p w:rsidR="006E482C" w:rsidRPr="00BB25F5" w:rsidRDefault="006E482C" w:rsidP="000A4ACD">
            <w:pPr>
              <w:jc w:val="both"/>
            </w:pPr>
            <w:r w:rsidRPr="00BB25F5">
              <w:t>2,8</w:t>
            </w:r>
          </w:p>
        </w:tc>
      </w:tr>
      <w:tr w:rsidR="006E482C" w:rsidRPr="00BB25F5" w:rsidTr="000A4ACD">
        <w:trPr>
          <w:trHeight w:val="20"/>
        </w:trPr>
        <w:tc>
          <w:tcPr>
            <w:tcW w:w="4513" w:type="dxa"/>
          </w:tcPr>
          <w:p w:rsidR="006E482C" w:rsidRPr="00BB25F5" w:rsidRDefault="006E482C" w:rsidP="000A4ACD">
            <w:pPr>
              <w:jc w:val="both"/>
            </w:pPr>
            <w:proofErr w:type="spellStart"/>
            <w:proofErr w:type="gramStart"/>
            <w:r w:rsidRPr="00BB25F5">
              <w:t>Овале-малярия</w:t>
            </w:r>
            <w:proofErr w:type="spellEnd"/>
            <w:proofErr w:type="gramEnd"/>
          </w:p>
        </w:tc>
        <w:tc>
          <w:tcPr>
            <w:tcW w:w="3161" w:type="dxa"/>
          </w:tcPr>
          <w:p w:rsidR="006E482C" w:rsidRPr="00BB25F5" w:rsidRDefault="006E482C" w:rsidP="000A4ACD">
            <w:pPr>
              <w:jc w:val="both"/>
            </w:pPr>
            <w:r w:rsidRPr="00BB25F5">
              <w:t>2</w:t>
            </w:r>
          </w:p>
        </w:tc>
        <w:tc>
          <w:tcPr>
            <w:tcW w:w="1545" w:type="dxa"/>
          </w:tcPr>
          <w:p w:rsidR="006E482C" w:rsidRPr="00BB25F5" w:rsidRDefault="006E482C" w:rsidP="000A4ACD">
            <w:pPr>
              <w:jc w:val="both"/>
            </w:pPr>
            <w:r w:rsidRPr="00BB25F5">
              <w:t>2,8</w:t>
            </w:r>
          </w:p>
        </w:tc>
      </w:tr>
      <w:tr w:rsidR="006E482C" w:rsidRPr="00BB25F5" w:rsidTr="000A4ACD">
        <w:trPr>
          <w:trHeight w:val="20"/>
        </w:trPr>
        <w:tc>
          <w:tcPr>
            <w:tcW w:w="4513" w:type="dxa"/>
          </w:tcPr>
          <w:p w:rsidR="006E482C" w:rsidRPr="00BB25F5" w:rsidRDefault="006E482C" w:rsidP="000A4ACD">
            <w:pPr>
              <w:jc w:val="both"/>
            </w:pPr>
            <w:r w:rsidRPr="00BB25F5">
              <w:t>Смешанная форма</w:t>
            </w:r>
          </w:p>
        </w:tc>
        <w:tc>
          <w:tcPr>
            <w:tcW w:w="3161" w:type="dxa"/>
          </w:tcPr>
          <w:p w:rsidR="006E482C" w:rsidRPr="00BB25F5" w:rsidRDefault="006E482C" w:rsidP="000A4ACD">
            <w:pPr>
              <w:jc w:val="both"/>
            </w:pPr>
            <w:r w:rsidRPr="00BB25F5">
              <w:t>1</w:t>
            </w:r>
          </w:p>
        </w:tc>
        <w:tc>
          <w:tcPr>
            <w:tcW w:w="1545" w:type="dxa"/>
          </w:tcPr>
          <w:p w:rsidR="006E482C" w:rsidRPr="00BB25F5" w:rsidRDefault="006E482C" w:rsidP="000A4ACD">
            <w:pPr>
              <w:jc w:val="both"/>
            </w:pPr>
            <w:r w:rsidRPr="00BB25F5">
              <w:t>1,45</w:t>
            </w:r>
          </w:p>
        </w:tc>
      </w:tr>
      <w:tr w:rsidR="006E482C" w:rsidRPr="00BB25F5" w:rsidTr="000A4ACD">
        <w:trPr>
          <w:trHeight w:val="20"/>
        </w:trPr>
        <w:tc>
          <w:tcPr>
            <w:tcW w:w="4513" w:type="dxa"/>
          </w:tcPr>
          <w:p w:rsidR="006E482C" w:rsidRPr="00BB25F5" w:rsidRDefault="006E482C" w:rsidP="000A4ACD">
            <w:pPr>
              <w:jc w:val="both"/>
            </w:pPr>
            <w:r w:rsidRPr="00BB25F5">
              <w:t>Всего</w:t>
            </w:r>
          </w:p>
        </w:tc>
        <w:tc>
          <w:tcPr>
            <w:tcW w:w="3161" w:type="dxa"/>
          </w:tcPr>
          <w:p w:rsidR="006E482C" w:rsidRPr="00BB25F5" w:rsidRDefault="006E482C" w:rsidP="000A4ACD">
            <w:pPr>
              <w:jc w:val="both"/>
            </w:pPr>
            <w:r w:rsidRPr="00BB25F5">
              <w:t>72</w:t>
            </w:r>
          </w:p>
        </w:tc>
        <w:tc>
          <w:tcPr>
            <w:tcW w:w="1545" w:type="dxa"/>
          </w:tcPr>
          <w:p w:rsidR="006E482C" w:rsidRPr="00BB25F5" w:rsidRDefault="006E482C" w:rsidP="000A4ACD">
            <w:pPr>
              <w:jc w:val="both"/>
            </w:pPr>
            <w:r w:rsidRPr="00BB25F5">
              <w:t>100,0</w:t>
            </w:r>
          </w:p>
        </w:tc>
      </w:tr>
    </w:tbl>
    <w:p w:rsidR="006E482C" w:rsidRPr="00BB25F5" w:rsidRDefault="006E482C" w:rsidP="006E482C">
      <w:pPr>
        <w:pStyle w:val="20"/>
        <w:spacing w:after="0" w:line="360" w:lineRule="auto"/>
        <w:ind w:firstLine="709"/>
        <w:jc w:val="both"/>
      </w:pPr>
    </w:p>
    <w:p w:rsidR="0034058F" w:rsidRPr="00BB25F5" w:rsidRDefault="0034058F" w:rsidP="002200D5">
      <w:pPr>
        <w:pStyle w:val="20"/>
        <w:spacing w:after="0" w:line="360" w:lineRule="auto"/>
        <w:ind w:firstLine="709"/>
        <w:jc w:val="both"/>
      </w:pPr>
    </w:p>
    <w:p w:rsidR="006E482C" w:rsidRDefault="0034058F" w:rsidP="006E482C">
      <w:pPr>
        <w:pStyle w:val="20"/>
        <w:spacing w:after="0" w:line="360" w:lineRule="auto"/>
        <w:ind w:firstLine="709"/>
        <w:jc w:val="both"/>
        <w:rPr>
          <w:b/>
        </w:rPr>
      </w:pPr>
      <w:r w:rsidRPr="00BB25F5">
        <w:t>Сроки госпитализации больных м</w:t>
      </w:r>
      <w:r w:rsidR="00130009" w:rsidRPr="00BB25F5">
        <w:t>алярией представлены в табл</w:t>
      </w:r>
      <w:r w:rsidR="00FC44D3" w:rsidRPr="00BB25F5">
        <w:t>.</w:t>
      </w:r>
      <w:r w:rsidR="00130009" w:rsidRPr="00BB25F5">
        <w:t xml:space="preserve"> </w:t>
      </w:r>
      <w:r w:rsidR="003D4FC1" w:rsidRPr="00BB25F5">
        <w:t>2. Как следует из</w:t>
      </w:r>
      <w:r w:rsidR="00D328AF" w:rsidRPr="00BB25F5">
        <w:t xml:space="preserve"> </w:t>
      </w:r>
      <w:r w:rsidR="003D4FC1" w:rsidRPr="00BB25F5">
        <w:t>да</w:t>
      </w:r>
      <w:r w:rsidR="003D4FC1" w:rsidRPr="00BB25F5">
        <w:t>н</w:t>
      </w:r>
      <w:r w:rsidR="003D4FC1" w:rsidRPr="00BB25F5">
        <w:t xml:space="preserve">ных </w:t>
      </w:r>
      <w:r w:rsidRPr="00BB25F5">
        <w:t>таблицы, в первые 4 дня болезни (или после о</w:t>
      </w:r>
      <w:r w:rsidR="004B1498" w:rsidRPr="00BB25F5">
        <w:t>бна</w:t>
      </w:r>
      <w:r w:rsidRPr="00BB25F5">
        <w:t>ружения</w:t>
      </w:r>
      <w:r w:rsidR="00D328AF" w:rsidRPr="00BB25F5">
        <w:t xml:space="preserve"> </w:t>
      </w:r>
      <w:r w:rsidRPr="00BB25F5">
        <w:t>паразитов в крови) в стаци</w:t>
      </w:r>
      <w:r w:rsidRPr="00BB25F5">
        <w:t>о</w:t>
      </w:r>
      <w:r w:rsidRPr="00BB25F5">
        <w:t>нар</w:t>
      </w:r>
      <w:r w:rsidR="004B1498" w:rsidRPr="00BB25F5">
        <w:t xml:space="preserve"> поступило лишь одна треть боль</w:t>
      </w:r>
      <w:r w:rsidRPr="00BB25F5">
        <w:t>ных (33,3%). С 5</w:t>
      </w:r>
      <w:r w:rsidR="003D4FC1" w:rsidRPr="00BB25F5">
        <w:t>-го</w:t>
      </w:r>
      <w:r w:rsidRPr="00BB25F5">
        <w:t xml:space="preserve"> по 10</w:t>
      </w:r>
      <w:r w:rsidR="003D4FC1" w:rsidRPr="00BB25F5">
        <w:t>-й день</w:t>
      </w:r>
      <w:r w:rsidRPr="00BB25F5">
        <w:t xml:space="preserve"> болезни было гос</w:t>
      </w:r>
      <w:r w:rsidR="00A92E9C" w:rsidRPr="00BB25F5">
        <w:t>пит</w:t>
      </w:r>
      <w:r w:rsidR="00A92E9C" w:rsidRPr="00BB25F5">
        <w:t>а</w:t>
      </w:r>
      <w:r w:rsidR="00A92E9C" w:rsidRPr="00BB25F5">
        <w:t>лизировано 44</w:t>
      </w:r>
      <w:r w:rsidRPr="00BB25F5">
        <w:t>,5% больных,</w:t>
      </w:r>
      <w:r w:rsidR="004B1498" w:rsidRPr="00BB25F5">
        <w:t xml:space="preserve"> </w:t>
      </w:r>
      <w:r w:rsidRPr="00BB25F5">
        <w:t>т.</w:t>
      </w:r>
      <w:r w:rsidR="0028608F" w:rsidRPr="00BB25F5">
        <w:t xml:space="preserve"> </w:t>
      </w:r>
      <w:r w:rsidRPr="00BB25F5">
        <w:t>е. в первые 10 дней болезни поступило в стационар все</w:t>
      </w:r>
      <w:r w:rsidR="00A92E9C" w:rsidRPr="00BB25F5">
        <w:t>го 77</w:t>
      </w:r>
      <w:r w:rsidRPr="00BB25F5">
        <w:t>,8% заболевших</w:t>
      </w:r>
      <w:r w:rsidR="004B1498" w:rsidRPr="00BB25F5">
        <w:t xml:space="preserve"> </w:t>
      </w:r>
      <w:r w:rsidRPr="00BB25F5">
        <w:t>малярией.</w:t>
      </w:r>
      <w:r w:rsidR="004B1498" w:rsidRPr="00BB25F5">
        <w:t xml:space="preserve"> </w:t>
      </w:r>
      <w:r w:rsidRPr="00BB25F5">
        <w:t>У 14 больных отмечались продромальные явления продолж</w:t>
      </w:r>
      <w:r w:rsidRPr="00BB25F5">
        <w:t>и</w:t>
      </w:r>
      <w:r w:rsidRPr="00BB25F5">
        <w:t>тельностью</w:t>
      </w:r>
      <w:r w:rsidR="00D328AF" w:rsidRPr="00BB25F5">
        <w:t xml:space="preserve"> </w:t>
      </w:r>
      <w:r w:rsidR="00B460B0" w:rsidRPr="00BB25F5">
        <w:t>от одного до нескольких дней.</w:t>
      </w:r>
      <w:r w:rsidR="006E482C" w:rsidRPr="006E482C">
        <w:rPr>
          <w:b/>
        </w:rPr>
        <w:t xml:space="preserve"> </w:t>
      </w:r>
    </w:p>
    <w:p w:rsidR="006E482C" w:rsidRPr="002200D5" w:rsidRDefault="006E482C" w:rsidP="006E482C">
      <w:pPr>
        <w:pStyle w:val="20"/>
        <w:spacing w:after="0" w:line="360" w:lineRule="auto"/>
        <w:ind w:firstLine="709"/>
        <w:jc w:val="both"/>
        <w:rPr>
          <w:b/>
        </w:rPr>
      </w:pPr>
      <w:r w:rsidRPr="002200D5">
        <w:rPr>
          <w:b/>
        </w:rPr>
        <w:t>Таблица 2</w:t>
      </w:r>
    </w:p>
    <w:p w:rsidR="006E482C" w:rsidRPr="00BB25F5" w:rsidRDefault="006E482C" w:rsidP="006E482C">
      <w:pPr>
        <w:pStyle w:val="20"/>
        <w:spacing w:after="0" w:line="360" w:lineRule="auto"/>
        <w:ind w:firstLine="709"/>
        <w:jc w:val="both"/>
      </w:pPr>
      <w:r w:rsidRPr="00BB25F5">
        <w:t>Сроки госпитализации больных малярией в городе Твери (</w:t>
      </w:r>
      <w:proofErr w:type="spellStart"/>
      <w:r w:rsidRPr="00BB25F5">
        <w:t>абс</w:t>
      </w:r>
      <w:proofErr w:type="spellEnd"/>
      <w:r w:rsidRPr="00BB25F5">
        <w:t xml:space="preserve"> и %)</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6"/>
        <w:gridCol w:w="2740"/>
        <w:gridCol w:w="1194"/>
      </w:tblGrid>
      <w:tr w:rsidR="006E482C" w:rsidRPr="00BB25F5" w:rsidTr="00456426">
        <w:trPr>
          <w:trHeight w:val="20"/>
        </w:trPr>
        <w:tc>
          <w:tcPr>
            <w:tcW w:w="4706" w:type="dxa"/>
          </w:tcPr>
          <w:p w:rsidR="006E482C" w:rsidRPr="00BB25F5" w:rsidRDefault="006E482C" w:rsidP="00456426">
            <w:pPr>
              <w:jc w:val="both"/>
            </w:pPr>
            <w:r w:rsidRPr="00BB25F5">
              <w:t>Сроки госпитализации</w:t>
            </w:r>
          </w:p>
        </w:tc>
        <w:tc>
          <w:tcPr>
            <w:tcW w:w="2740" w:type="dxa"/>
          </w:tcPr>
          <w:p w:rsidR="006E482C" w:rsidRPr="00BB25F5" w:rsidRDefault="006E482C" w:rsidP="00456426">
            <w:pPr>
              <w:jc w:val="both"/>
            </w:pPr>
            <w:r w:rsidRPr="00BB25F5">
              <w:t>Число больных</w:t>
            </w:r>
          </w:p>
        </w:tc>
        <w:tc>
          <w:tcPr>
            <w:tcW w:w="1194" w:type="dxa"/>
          </w:tcPr>
          <w:p w:rsidR="006E482C" w:rsidRPr="00BB25F5" w:rsidRDefault="006E482C" w:rsidP="00456426">
            <w:pPr>
              <w:jc w:val="both"/>
            </w:pPr>
            <w:r w:rsidRPr="00BB25F5">
              <w:t>%</w:t>
            </w:r>
          </w:p>
        </w:tc>
      </w:tr>
      <w:tr w:rsidR="006E482C" w:rsidRPr="00BB25F5" w:rsidTr="00456426">
        <w:trPr>
          <w:trHeight w:val="20"/>
        </w:trPr>
        <w:tc>
          <w:tcPr>
            <w:tcW w:w="4706" w:type="dxa"/>
          </w:tcPr>
          <w:p w:rsidR="006E482C" w:rsidRPr="00BB25F5" w:rsidRDefault="006E482C" w:rsidP="00456426">
            <w:pPr>
              <w:jc w:val="both"/>
            </w:pPr>
            <w:r w:rsidRPr="00BB25F5">
              <w:t>1–4 день болезни</w:t>
            </w:r>
          </w:p>
        </w:tc>
        <w:tc>
          <w:tcPr>
            <w:tcW w:w="2740" w:type="dxa"/>
          </w:tcPr>
          <w:p w:rsidR="006E482C" w:rsidRPr="00BB25F5" w:rsidRDefault="006E482C" w:rsidP="00456426">
            <w:pPr>
              <w:jc w:val="both"/>
            </w:pPr>
            <w:r w:rsidRPr="00BB25F5">
              <w:t>24</w:t>
            </w:r>
          </w:p>
        </w:tc>
        <w:tc>
          <w:tcPr>
            <w:tcW w:w="1194" w:type="dxa"/>
          </w:tcPr>
          <w:p w:rsidR="006E482C" w:rsidRPr="00BB25F5" w:rsidRDefault="006E482C" w:rsidP="00456426">
            <w:pPr>
              <w:jc w:val="both"/>
            </w:pPr>
            <w:r w:rsidRPr="00BB25F5">
              <w:t>33,3</w:t>
            </w:r>
          </w:p>
        </w:tc>
      </w:tr>
      <w:tr w:rsidR="006E482C" w:rsidRPr="00BB25F5" w:rsidTr="00456426">
        <w:trPr>
          <w:trHeight w:val="20"/>
        </w:trPr>
        <w:tc>
          <w:tcPr>
            <w:tcW w:w="4706" w:type="dxa"/>
          </w:tcPr>
          <w:p w:rsidR="006E482C" w:rsidRPr="00BB25F5" w:rsidRDefault="006E482C" w:rsidP="00456426">
            <w:pPr>
              <w:jc w:val="both"/>
            </w:pPr>
            <w:r w:rsidRPr="00BB25F5">
              <w:t>5–10 день болезни</w:t>
            </w:r>
          </w:p>
        </w:tc>
        <w:tc>
          <w:tcPr>
            <w:tcW w:w="2740" w:type="dxa"/>
          </w:tcPr>
          <w:p w:rsidR="006E482C" w:rsidRPr="00BB25F5" w:rsidRDefault="006E482C" w:rsidP="00456426">
            <w:pPr>
              <w:jc w:val="both"/>
            </w:pPr>
            <w:r w:rsidRPr="00BB25F5">
              <w:t>32</w:t>
            </w:r>
          </w:p>
        </w:tc>
        <w:tc>
          <w:tcPr>
            <w:tcW w:w="1194" w:type="dxa"/>
          </w:tcPr>
          <w:p w:rsidR="006E482C" w:rsidRPr="00BB25F5" w:rsidRDefault="006E482C" w:rsidP="00456426">
            <w:pPr>
              <w:jc w:val="both"/>
            </w:pPr>
            <w:r w:rsidRPr="00BB25F5">
              <w:t>44,5</w:t>
            </w:r>
          </w:p>
        </w:tc>
      </w:tr>
      <w:tr w:rsidR="006E482C" w:rsidRPr="00BB25F5" w:rsidTr="00456426">
        <w:trPr>
          <w:trHeight w:val="20"/>
        </w:trPr>
        <w:tc>
          <w:tcPr>
            <w:tcW w:w="4706" w:type="dxa"/>
          </w:tcPr>
          <w:p w:rsidR="006E482C" w:rsidRPr="00BB25F5" w:rsidRDefault="006E482C" w:rsidP="00456426">
            <w:pPr>
              <w:jc w:val="both"/>
            </w:pPr>
            <w:r w:rsidRPr="00BB25F5">
              <w:t>11–15 день болезни</w:t>
            </w:r>
          </w:p>
        </w:tc>
        <w:tc>
          <w:tcPr>
            <w:tcW w:w="2740" w:type="dxa"/>
          </w:tcPr>
          <w:p w:rsidR="006E482C" w:rsidRPr="00BB25F5" w:rsidRDefault="006E482C" w:rsidP="00456426">
            <w:pPr>
              <w:jc w:val="both"/>
            </w:pPr>
            <w:r w:rsidRPr="00BB25F5">
              <w:t>5</w:t>
            </w:r>
          </w:p>
        </w:tc>
        <w:tc>
          <w:tcPr>
            <w:tcW w:w="1194" w:type="dxa"/>
          </w:tcPr>
          <w:p w:rsidR="006E482C" w:rsidRPr="00BB25F5" w:rsidRDefault="006E482C" w:rsidP="00456426">
            <w:pPr>
              <w:jc w:val="both"/>
            </w:pPr>
            <w:r w:rsidRPr="00BB25F5">
              <w:t>6,9</w:t>
            </w:r>
          </w:p>
        </w:tc>
      </w:tr>
      <w:tr w:rsidR="006E482C" w:rsidRPr="00BB25F5" w:rsidTr="00456426">
        <w:trPr>
          <w:trHeight w:val="20"/>
        </w:trPr>
        <w:tc>
          <w:tcPr>
            <w:tcW w:w="4706" w:type="dxa"/>
          </w:tcPr>
          <w:p w:rsidR="006E482C" w:rsidRPr="00BB25F5" w:rsidRDefault="006E482C" w:rsidP="00456426">
            <w:pPr>
              <w:jc w:val="both"/>
            </w:pPr>
            <w:r w:rsidRPr="00BB25F5">
              <w:t>16–20 день болезни</w:t>
            </w:r>
          </w:p>
        </w:tc>
        <w:tc>
          <w:tcPr>
            <w:tcW w:w="2740" w:type="dxa"/>
          </w:tcPr>
          <w:p w:rsidR="006E482C" w:rsidRPr="00BB25F5" w:rsidRDefault="006E482C" w:rsidP="00456426">
            <w:pPr>
              <w:jc w:val="both"/>
            </w:pPr>
            <w:r w:rsidRPr="00BB25F5">
              <w:t>4</w:t>
            </w:r>
          </w:p>
        </w:tc>
        <w:tc>
          <w:tcPr>
            <w:tcW w:w="1194" w:type="dxa"/>
          </w:tcPr>
          <w:p w:rsidR="006E482C" w:rsidRPr="00BB25F5" w:rsidRDefault="006E482C" w:rsidP="00456426">
            <w:pPr>
              <w:jc w:val="both"/>
            </w:pPr>
            <w:r w:rsidRPr="00BB25F5">
              <w:t>5,6</w:t>
            </w:r>
          </w:p>
        </w:tc>
      </w:tr>
      <w:tr w:rsidR="006E482C" w:rsidRPr="00BB25F5" w:rsidTr="00456426">
        <w:trPr>
          <w:trHeight w:val="20"/>
        </w:trPr>
        <w:tc>
          <w:tcPr>
            <w:tcW w:w="4706" w:type="dxa"/>
          </w:tcPr>
          <w:p w:rsidR="006E482C" w:rsidRPr="00BB25F5" w:rsidRDefault="006E482C" w:rsidP="00456426">
            <w:pPr>
              <w:jc w:val="both"/>
            </w:pPr>
            <w:r w:rsidRPr="00BB25F5">
              <w:t>21 день болезни и более</w:t>
            </w:r>
          </w:p>
        </w:tc>
        <w:tc>
          <w:tcPr>
            <w:tcW w:w="2740" w:type="dxa"/>
          </w:tcPr>
          <w:p w:rsidR="006E482C" w:rsidRPr="00BB25F5" w:rsidRDefault="006E482C" w:rsidP="00456426">
            <w:pPr>
              <w:jc w:val="both"/>
            </w:pPr>
            <w:r w:rsidRPr="00BB25F5">
              <w:t>7</w:t>
            </w:r>
          </w:p>
        </w:tc>
        <w:tc>
          <w:tcPr>
            <w:tcW w:w="1194" w:type="dxa"/>
          </w:tcPr>
          <w:p w:rsidR="006E482C" w:rsidRPr="00BB25F5" w:rsidRDefault="006E482C" w:rsidP="00456426">
            <w:pPr>
              <w:jc w:val="both"/>
            </w:pPr>
            <w:r w:rsidRPr="00BB25F5">
              <w:t>9,7</w:t>
            </w:r>
          </w:p>
        </w:tc>
      </w:tr>
      <w:tr w:rsidR="006E482C" w:rsidRPr="00BB25F5" w:rsidTr="00456426">
        <w:trPr>
          <w:trHeight w:val="20"/>
        </w:trPr>
        <w:tc>
          <w:tcPr>
            <w:tcW w:w="4706" w:type="dxa"/>
          </w:tcPr>
          <w:p w:rsidR="006E482C" w:rsidRPr="00BB25F5" w:rsidRDefault="006E482C" w:rsidP="00456426">
            <w:pPr>
              <w:jc w:val="both"/>
            </w:pPr>
            <w:r w:rsidRPr="00BB25F5">
              <w:t>Всего больных</w:t>
            </w:r>
          </w:p>
        </w:tc>
        <w:tc>
          <w:tcPr>
            <w:tcW w:w="2740" w:type="dxa"/>
          </w:tcPr>
          <w:p w:rsidR="006E482C" w:rsidRPr="00BB25F5" w:rsidRDefault="006E482C" w:rsidP="00456426">
            <w:pPr>
              <w:jc w:val="both"/>
            </w:pPr>
            <w:r w:rsidRPr="00BB25F5">
              <w:t>72</w:t>
            </w:r>
          </w:p>
        </w:tc>
        <w:tc>
          <w:tcPr>
            <w:tcW w:w="1194" w:type="dxa"/>
          </w:tcPr>
          <w:p w:rsidR="006E482C" w:rsidRPr="00BB25F5" w:rsidRDefault="006E482C" w:rsidP="00456426">
            <w:pPr>
              <w:jc w:val="both"/>
            </w:pPr>
            <w:r w:rsidRPr="00BB25F5">
              <w:t>100,0</w:t>
            </w:r>
          </w:p>
        </w:tc>
      </w:tr>
    </w:tbl>
    <w:p w:rsidR="006E482C" w:rsidRPr="00BB25F5" w:rsidRDefault="006E482C" w:rsidP="006E482C">
      <w:pPr>
        <w:pStyle w:val="20"/>
        <w:spacing w:after="0" w:line="360" w:lineRule="auto"/>
        <w:ind w:firstLine="709"/>
        <w:jc w:val="both"/>
      </w:pPr>
    </w:p>
    <w:p w:rsidR="0034058F" w:rsidRPr="00BB25F5" w:rsidRDefault="0034058F" w:rsidP="002200D5">
      <w:pPr>
        <w:pStyle w:val="20"/>
        <w:spacing w:after="0" w:line="360" w:lineRule="auto"/>
        <w:ind w:firstLine="709"/>
        <w:jc w:val="both"/>
      </w:pPr>
    </w:p>
    <w:p w:rsidR="00B460B0" w:rsidRPr="00BB25F5" w:rsidRDefault="0034058F" w:rsidP="002200D5">
      <w:pPr>
        <w:pStyle w:val="20"/>
        <w:spacing w:after="0" w:line="360" w:lineRule="auto"/>
        <w:ind w:firstLine="709"/>
        <w:jc w:val="both"/>
      </w:pPr>
      <w:r w:rsidRPr="00BB25F5">
        <w:t>При поступлении в стационар наиболее</w:t>
      </w:r>
      <w:r w:rsidR="00B460B0" w:rsidRPr="00BB25F5">
        <w:t xml:space="preserve"> часто больные предъявляли жало</w:t>
      </w:r>
      <w:r w:rsidRPr="00BB25F5">
        <w:t>бы на голо</w:t>
      </w:r>
      <w:r w:rsidRPr="00BB25F5">
        <w:t>в</w:t>
      </w:r>
      <w:r w:rsidRPr="00BB25F5">
        <w:t xml:space="preserve">ную боль, лихорадку, миалгии, </w:t>
      </w:r>
      <w:r w:rsidR="00B460B0" w:rsidRPr="00BB25F5">
        <w:t xml:space="preserve">слабость, озноб, потливость. </w:t>
      </w:r>
      <w:r w:rsidRPr="00BB25F5">
        <w:t>Достаточно типичная клиника малярии в в</w:t>
      </w:r>
      <w:r w:rsidR="00B460B0" w:rsidRPr="00BB25F5">
        <w:t>иде озноба, головной боли, лихо</w:t>
      </w:r>
      <w:r w:rsidRPr="00BB25F5">
        <w:t>радки, обил</w:t>
      </w:r>
      <w:r w:rsidR="00A92E9C" w:rsidRPr="00BB25F5">
        <w:t>ьной потливости наблюдалась у 53 больных</w:t>
      </w:r>
      <w:r w:rsidRPr="00BB25F5">
        <w:t>. Увеличение печени и селезе</w:t>
      </w:r>
      <w:r w:rsidR="00A92E9C" w:rsidRPr="00BB25F5">
        <w:t>нки отмечено соответственно у 37</w:t>
      </w:r>
      <w:r w:rsidRPr="00BB25F5">
        <w:t xml:space="preserve"> </w:t>
      </w:r>
      <w:r w:rsidR="00B460B0" w:rsidRPr="00BB25F5">
        <w:t>и 31 больного; у 13 больных наб</w:t>
      </w:r>
      <w:r w:rsidRPr="00BB25F5">
        <w:t>людалась</w:t>
      </w:r>
      <w:r w:rsidR="00D328AF" w:rsidRPr="00BB25F5">
        <w:t xml:space="preserve"> </w:t>
      </w:r>
      <w:proofErr w:type="spellStart"/>
      <w:r w:rsidRPr="00BB25F5">
        <w:t>иктеричность</w:t>
      </w:r>
      <w:proofErr w:type="spellEnd"/>
      <w:r w:rsidR="00D328AF" w:rsidRPr="00BB25F5">
        <w:t xml:space="preserve"> </w:t>
      </w:r>
      <w:r w:rsidRPr="00BB25F5">
        <w:t>кожи и склер.</w:t>
      </w:r>
    </w:p>
    <w:p w:rsidR="00B460B0" w:rsidRPr="00BB25F5" w:rsidRDefault="0034058F" w:rsidP="002200D5">
      <w:pPr>
        <w:pStyle w:val="20"/>
        <w:spacing w:after="0" w:line="360" w:lineRule="auto"/>
        <w:ind w:firstLine="709"/>
        <w:jc w:val="both"/>
      </w:pPr>
      <w:r w:rsidRPr="00BB25F5">
        <w:t>Наиболее часто малярия проте</w:t>
      </w:r>
      <w:r w:rsidR="00A92E9C" w:rsidRPr="00BB25F5">
        <w:t>кала в форме средней тяжести (54</w:t>
      </w:r>
      <w:r w:rsidRPr="00BB25F5">
        <w:t xml:space="preserve"> больных),</w:t>
      </w:r>
      <w:r w:rsidR="00B460B0" w:rsidRPr="00BB25F5">
        <w:t xml:space="preserve"> </w:t>
      </w:r>
      <w:r w:rsidRPr="00BB25F5">
        <w:t>у 6 бол</w:t>
      </w:r>
      <w:r w:rsidRPr="00BB25F5">
        <w:t>ь</w:t>
      </w:r>
      <w:r w:rsidRPr="00BB25F5">
        <w:t>ных – в тяжелой форме.</w:t>
      </w:r>
      <w:r w:rsidR="00D328AF" w:rsidRPr="00BB25F5">
        <w:t xml:space="preserve"> </w:t>
      </w:r>
      <w:r w:rsidR="00B460B0" w:rsidRPr="00BB25F5">
        <w:t xml:space="preserve">Со стороны периферической крови у 16 больных отмечалась анемия. Резко выраженный </w:t>
      </w:r>
      <w:proofErr w:type="spellStart"/>
      <w:r w:rsidR="00B460B0" w:rsidRPr="00BB25F5">
        <w:t>нейтрофильный</w:t>
      </w:r>
      <w:proofErr w:type="spellEnd"/>
      <w:r w:rsidR="00B460B0" w:rsidRPr="00BB25F5">
        <w:t xml:space="preserve"> сдвиг до 20</w:t>
      </w:r>
      <w:r w:rsidR="00FC44D3" w:rsidRPr="00BB25F5">
        <w:t>–</w:t>
      </w:r>
      <w:r w:rsidR="00B460B0" w:rsidRPr="00BB25F5">
        <w:t>57</w:t>
      </w:r>
      <w:r w:rsidR="004F5F33">
        <w:t>%</w:t>
      </w:r>
      <w:r w:rsidR="00B460B0" w:rsidRPr="00BB25F5">
        <w:t xml:space="preserve"> </w:t>
      </w:r>
      <w:proofErr w:type="spellStart"/>
      <w:r w:rsidR="00B460B0" w:rsidRPr="00BB25F5">
        <w:t>палочкоядерных</w:t>
      </w:r>
      <w:proofErr w:type="spellEnd"/>
      <w:r w:rsidR="00B460B0" w:rsidRPr="00BB25F5">
        <w:t xml:space="preserve"> клеток, увеличение СОЭ до 25</w:t>
      </w:r>
      <w:r w:rsidR="00FC44D3" w:rsidRPr="00BB25F5">
        <w:t>–</w:t>
      </w:r>
      <w:r w:rsidR="00B460B0" w:rsidRPr="00BB25F5">
        <w:t>73 мм/ч имелись только у больных тяжелым течением малярии.</w:t>
      </w:r>
    </w:p>
    <w:p w:rsidR="0034058F" w:rsidRPr="00BB25F5" w:rsidRDefault="0034058F" w:rsidP="002200D5">
      <w:pPr>
        <w:pStyle w:val="20"/>
        <w:spacing w:after="0" w:line="360" w:lineRule="auto"/>
        <w:ind w:firstLine="709"/>
        <w:jc w:val="both"/>
      </w:pPr>
      <w:r w:rsidRPr="00BB25F5">
        <w:t>Наши данные согласуются с наблюдениями других авторов о том, что малярия тяж</w:t>
      </w:r>
      <w:r w:rsidRPr="00BB25F5">
        <w:t>е</w:t>
      </w:r>
      <w:r w:rsidRPr="00BB25F5">
        <w:t>лее протекает у российских граждан, побывавших за рубежом. Именно в этой группе у трех больных имело</w:t>
      </w:r>
      <w:r w:rsidR="003D4FC1" w:rsidRPr="00BB25F5">
        <w:t>сь</w:t>
      </w:r>
      <w:r w:rsidR="00D328AF" w:rsidRPr="00BB25F5">
        <w:t xml:space="preserve"> </w:t>
      </w:r>
      <w:r w:rsidRPr="00BB25F5">
        <w:t xml:space="preserve">осложненное течение тропической малярии с быстрым нарастанием уровня </w:t>
      </w:r>
      <w:proofErr w:type="spellStart"/>
      <w:r w:rsidRPr="00BB25F5">
        <w:t>паразитемии</w:t>
      </w:r>
      <w:proofErr w:type="spellEnd"/>
      <w:r w:rsidRPr="00BB25F5">
        <w:t xml:space="preserve">, развитием малярийной </w:t>
      </w:r>
      <w:proofErr w:type="spellStart"/>
      <w:r w:rsidRPr="00BB25F5">
        <w:t>прекомы</w:t>
      </w:r>
      <w:proofErr w:type="spellEnd"/>
      <w:r w:rsidRPr="00BB25F5">
        <w:t>, токсического гепатита; у одного больного, прибывшего из Танзании, тропическая малярия</w:t>
      </w:r>
      <w:r w:rsidR="00A92E9C" w:rsidRPr="00BB25F5">
        <w:t xml:space="preserve"> </w:t>
      </w:r>
      <w:r w:rsidRPr="00BB25F5">
        <w:t>осложнилась развитием острой почечной н</w:t>
      </w:r>
      <w:r w:rsidRPr="00BB25F5">
        <w:t>е</w:t>
      </w:r>
      <w:r w:rsidRPr="00BB25F5">
        <w:t>достаточности и выраженно</w:t>
      </w:r>
      <w:r w:rsidR="00A92E9C" w:rsidRPr="00BB25F5">
        <w:t>й гипохромной анеми</w:t>
      </w:r>
      <w:r w:rsidR="003D4FC1" w:rsidRPr="00BB25F5">
        <w:t>ей</w:t>
      </w:r>
      <w:r w:rsidRPr="00BB25F5">
        <w:t>.</w:t>
      </w:r>
    </w:p>
    <w:p w:rsidR="0034058F" w:rsidRDefault="0034058F" w:rsidP="002200D5">
      <w:pPr>
        <w:pStyle w:val="20"/>
        <w:spacing w:after="0" w:line="360" w:lineRule="auto"/>
        <w:ind w:firstLine="709"/>
        <w:jc w:val="both"/>
      </w:pPr>
      <w:r w:rsidRPr="00BB25F5">
        <w:t>Больные получали противопаразитарное лечение согласно существующим положен</w:t>
      </w:r>
      <w:r w:rsidRPr="00BB25F5">
        <w:t>и</w:t>
      </w:r>
      <w:r w:rsidRPr="00BB25F5">
        <w:t>ям (</w:t>
      </w:r>
      <w:proofErr w:type="spellStart"/>
      <w:r w:rsidRPr="00BB25F5">
        <w:t>хлорохин</w:t>
      </w:r>
      <w:proofErr w:type="spellEnd"/>
      <w:r w:rsidRPr="00BB25F5">
        <w:t xml:space="preserve">, </w:t>
      </w:r>
      <w:proofErr w:type="spellStart"/>
      <w:r w:rsidRPr="00BB25F5">
        <w:t>примахин</w:t>
      </w:r>
      <w:proofErr w:type="spellEnd"/>
      <w:r w:rsidRPr="00BB25F5">
        <w:t xml:space="preserve">, </w:t>
      </w:r>
      <w:proofErr w:type="spellStart"/>
      <w:r w:rsidRPr="00BB25F5">
        <w:t>фансида</w:t>
      </w:r>
      <w:r w:rsidR="00B460B0" w:rsidRPr="00BB25F5">
        <w:t>р</w:t>
      </w:r>
      <w:proofErr w:type="spellEnd"/>
      <w:r w:rsidR="00B460B0" w:rsidRPr="00BB25F5">
        <w:t xml:space="preserve">, </w:t>
      </w:r>
      <w:proofErr w:type="spellStart"/>
      <w:r w:rsidR="00B460B0" w:rsidRPr="00BB25F5">
        <w:t>мефлохин</w:t>
      </w:r>
      <w:proofErr w:type="spellEnd"/>
      <w:r w:rsidR="00B460B0" w:rsidRPr="00BB25F5">
        <w:t>). Трем больным с тяж</w:t>
      </w:r>
      <w:r w:rsidRPr="00BB25F5">
        <w:t>елым течением тропич</w:t>
      </w:r>
      <w:r w:rsidRPr="00BB25F5">
        <w:t>е</w:t>
      </w:r>
      <w:r w:rsidRPr="00BB25F5">
        <w:t>ской малярии в ка</w:t>
      </w:r>
      <w:r w:rsidR="00B460B0" w:rsidRPr="00BB25F5">
        <w:t>честве неотложной терапии назна</w:t>
      </w:r>
      <w:r w:rsidRPr="00BB25F5">
        <w:t xml:space="preserve">чался </w:t>
      </w:r>
      <w:r w:rsidR="009F62F8" w:rsidRPr="00BB25F5">
        <w:t>внутривенно</w:t>
      </w:r>
      <w:r w:rsidR="00A92E9C" w:rsidRPr="00BB25F5">
        <w:t xml:space="preserve"> </w:t>
      </w:r>
      <w:proofErr w:type="spellStart"/>
      <w:r w:rsidR="00A92E9C" w:rsidRPr="00BB25F5">
        <w:t>капельно</w:t>
      </w:r>
      <w:proofErr w:type="spellEnd"/>
      <w:r w:rsidR="00A92E9C" w:rsidRPr="00BB25F5">
        <w:t xml:space="preserve"> 50% </w:t>
      </w:r>
      <w:r w:rsidRPr="00BB25F5">
        <w:t xml:space="preserve">раствор солянокислого хинина из расчета не более </w:t>
      </w:r>
      <w:smartTag w:uri="urn:schemas-microsoft-com:office:smarttags" w:element="metricconverter">
        <w:smartTagPr>
          <w:attr w:name="ProductID" w:val="2,0 г"/>
        </w:smartTagPr>
        <w:r w:rsidRPr="00BB25F5">
          <w:t>2,0 г</w:t>
        </w:r>
      </w:smartTag>
      <w:r w:rsidR="00B460B0" w:rsidRPr="00BB25F5">
        <w:t xml:space="preserve"> в сутки в тече</w:t>
      </w:r>
      <w:r w:rsidRPr="00BB25F5">
        <w:t>ние трех-четырех дней, а поз</w:t>
      </w:r>
      <w:r w:rsidRPr="00BB25F5">
        <w:t>д</w:t>
      </w:r>
      <w:r w:rsidRPr="00BB25F5">
        <w:t xml:space="preserve">нее – </w:t>
      </w:r>
      <w:proofErr w:type="spellStart"/>
      <w:r w:rsidRPr="00BB25F5">
        <w:t>фансидар</w:t>
      </w:r>
      <w:proofErr w:type="spellEnd"/>
      <w:r w:rsidRPr="00BB25F5">
        <w:t xml:space="preserve"> или </w:t>
      </w:r>
      <w:proofErr w:type="spellStart"/>
      <w:r w:rsidRPr="00BB25F5">
        <w:t>мефлохин</w:t>
      </w:r>
      <w:proofErr w:type="spellEnd"/>
      <w:r w:rsidRPr="00BB25F5">
        <w:t xml:space="preserve"> в течение одного</w:t>
      </w:r>
      <w:r w:rsidR="00B460B0" w:rsidRPr="00BB25F5">
        <w:t xml:space="preserve"> </w:t>
      </w:r>
      <w:r w:rsidR="002B48D6">
        <w:t>дня.</w:t>
      </w:r>
      <w:r w:rsidR="00F85482" w:rsidRPr="00BB25F5">
        <w:t xml:space="preserve"> Летальных исходов не было.</w:t>
      </w:r>
      <w:r w:rsidR="00A92E9C" w:rsidRPr="00BB25F5">
        <w:t xml:space="preserve"> У 70</w:t>
      </w:r>
      <w:r w:rsidRPr="00BB25F5">
        <w:t xml:space="preserve"> бол</w:t>
      </w:r>
      <w:r w:rsidRPr="00BB25F5">
        <w:t>ь</w:t>
      </w:r>
      <w:r w:rsidRPr="00BB25F5">
        <w:t>ных, находившихся на лечении, заболевание закончилось</w:t>
      </w:r>
      <w:r w:rsidR="00B460B0" w:rsidRPr="00BB25F5">
        <w:t xml:space="preserve"> </w:t>
      </w:r>
      <w:r w:rsidRPr="00BB25F5">
        <w:t>выздоровлением. У двух больных трехдневной маляр</w:t>
      </w:r>
      <w:r w:rsidR="00A92E9C" w:rsidRPr="00BB25F5">
        <w:t>ией воз</w:t>
      </w:r>
      <w:r w:rsidRPr="00BB25F5">
        <w:t xml:space="preserve">никли рецидивы, что вероятно было связано с </w:t>
      </w:r>
      <w:proofErr w:type="spellStart"/>
      <w:r w:rsidRPr="00BB25F5">
        <w:t>резистентностью</w:t>
      </w:r>
      <w:proofErr w:type="spellEnd"/>
      <w:r w:rsidRPr="00BB25F5">
        <w:t xml:space="preserve"> плазмодия к производным 8-аминохинолина.</w:t>
      </w:r>
    </w:p>
    <w:p w:rsidR="00EF6DFC" w:rsidRPr="00EF6DFC" w:rsidRDefault="00EF6DFC" w:rsidP="002200D5">
      <w:pPr>
        <w:pStyle w:val="20"/>
        <w:spacing w:after="0" w:line="360" w:lineRule="auto"/>
        <w:ind w:firstLine="709"/>
        <w:jc w:val="both"/>
      </w:pPr>
    </w:p>
    <w:p w:rsidR="003E0D3E" w:rsidRPr="002200D5" w:rsidRDefault="00EF6DFC" w:rsidP="002200D5">
      <w:pPr>
        <w:pStyle w:val="20"/>
        <w:spacing w:after="0" w:line="360" w:lineRule="auto"/>
        <w:ind w:firstLine="709"/>
        <w:jc w:val="both"/>
        <w:rPr>
          <w:b/>
        </w:rPr>
      </w:pPr>
      <w:r w:rsidRPr="002200D5">
        <w:rPr>
          <w:b/>
        </w:rPr>
        <w:t>Заключение</w:t>
      </w:r>
    </w:p>
    <w:p w:rsidR="0034058F" w:rsidRPr="00BB25F5" w:rsidRDefault="00B460B0" w:rsidP="002200D5">
      <w:pPr>
        <w:pStyle w:val="20"/>
        <w:spacing w:after="0" w:line="360" w:lineRule="auto"/>
        <w:ind w:firstLine="709"/>
        <w:jc w:val="both"/>
      </w:pPr>
      <w:r w:rsidRPr="00BB25F5">
        <w:t>В городе Твери и области ежегодно регистрируются больные малярией, что необх</w:t>
      </w:r>
      <w:r w:rsidRPr="00BB25F5">
        <w:t>о</w:t>
      </w:r>
      <w:r w:rsidRPr="00BB25F5">
        <w:t>димо учитывать при обследовании</w:t>
      </w:r>
      <w:r w:rsidR="0042226D" w:rsidRPr="00BB25F5">
        <w:t xml:space="preserve"> пациентов</w:t>
      </w:r>
      <w:r w:rsidRPr="00BB25F5">
        <w:t xml:space="preserve"> с лихорадкой. Малярия в Тверской области </w:t>
      </w:r>
      <w:r w:rsidR="0042226D" w:rsidRPr="00BB25F5">
        <w:t>я</w:t>
      </w:r>
      <w:r w:rsidR="0042226D" w:rsidRPr="00BB25F5">
        <w:t>в</w:t>
      </w:r>
      <w:r w:rsidR="0042226D" w:rsidRPr="00BB25F5">
        <w:t xml:space="preserve">ляется </w:t>
      </w:r>
      <w:r w:rsidRPr="00BB25F5">
        <w:t>завозной. Д</w:t>
      </w:r>
      <w:r w:rsidR="0034058F" w:rsidRPr="00BB25F5">
        <w:t xml:space="preserve">иагноз малярии при направлении </w:t>
      </w:r>
      <w:r w:rsidR="00A92E9C" w:rsidRPr="00BB25F5">
        <w:t>в стационар был поставлен у 77,8</w:t>
      </w:r>
      <w:r w:rsidR="0034058F" w:rsidRPr="00BB25F5">
        <w:t>% больных. Более полов</w:t>
      </w:r>
      <w:r w:rsidRPr="00BB25F5">
        <w:t>ины больных (66,7%) госпитализи</w:t>
      </w:r>
      <w:r w:rsidR="0034058F" w:rsidRPr="00BB25F5">
        <w:t xml:space="preserve">ровались </w:t>
      </w:r>
      <w:r w:rsidRPr="00BB25F5">
        <w:t>в поздние сроки</w:t>
      </w:r>
      <w:r w:rsidR="00D328AF" w:rsidRPr="00BB25F5">
        <w:t xml:space="preserve"> </w:t>
      </w:r>
      <w:r w:rsidRPr="00BB25F5">
        <w:t>(</w:t>
      </w:r>
      <w:r w:rsidR="005F123B" w:rsidRPr="00BB25F5">
        <w:t>на 5 день болезни и позже</w:t>
      </w:r>
      <w:r w:rsidRPr="00BB25F5">
        <w:t>)</w:t>
      </w:r>
      <w:r w:rsidR="003A5E84" w:rsidRPr="00BB25F5">
        <w:t>.</w:t>
      </w:r>
      <w:r w:rsidR="0034058F" w:rsidRPr="00BB25F5">
        <w:t xml:space="preserve"> Позд</w:t>
      </w:r>
      <w:r w:rsidRPr="00BB25F5">
        <w:t>няя госпитализация больных маля</w:t>
      </w:r>
      <w:r w:rsidR="0034058F" w:rsidRPr="00BB25F5">
        <w:t>рией была связана как с поздним обращением больных за медицинской помощью, так и с постановкой ошибочных первичных диагнозов. Тяжело</w:t>
      </w:r>
      <w:r w:rsidR="005F123B" w:rsidRPr="00BB25F5">
        <w:t>е течение малярии отмечено у 6</w:t>
      </w:r>
      <w:r w:rsidR="0034058F" w:rsidRPr="00BB25F5">
        <w:t xml:space="preserve">% больных, главным образом, </w:t>
      </w:r>
      <w:r w:rsidR="00185631" w:rsidRPr="00BB25F5">
        <w:t>у</w:t>
      </w:r>
      <w:r w:rsidR="0034058F" w:rsidRPr="00BB25F5">
        <w:t xml:space="preserve"> больных тропической малярией</w:t>
      </w:r>
      <w:r w:rsidR="003A5E84" w:rsidRPr="00BB25F5">
        <w:t>.</w:t>
      </w:r>
    </w:p>
    <w:p w:rsidR="0034058F" w:rsidRDefault="0034058F" w:rsidP="002200D5">
      <w:pPr>
        <w:pStyle w:val="20"/>
        <w:spacing w:after="0" w:line="360" w:lineRule="auto"/>
        <w:ind w:firstLine="709"/>
        <w:jc w:val="both"/>
      </w:pPr>
    </w:p>
    <w:p w:rsidR="002200D5" w:rsidRPr="00BB25F5" w:rsidRDefault="002200D5" w:rsidP="002200D5">
      <w:pPr>
        <w:pStyle w:val="20"/>
        <w:spacing w:after="0" w:line="360" w:lineRule="auto"/>
        <w:ind w:firstLine="709"/>
        <w:jc w:val="both"/>
      </w:pPr>
    </w:p>
    <w:p w:rsidR="00FC44D3" w:rsidRPr="00BB25F5" w:rsidRDefault="00FC44D3" w:rsidP="002200D5">
      <w:pPr>
        <w:pStyle w:val="20"/>
        <w:spacing w:after="0" w:line="360" w:lineRule="auto"/>
        <w:ind w:firstLine="709"/>
        <w:jc w:val="both"/>
      </w:pPr>
    </w:p>
    <w:p w:rsidR="0034058F" w:rsidRPr="002200D5" w:rsidRDefault="0028608F" w:rsidP="002200D5">
      <w:pPr>
        <w:pStyle w:val="20"/>
        <w:spacing w:after="0" w:line="360" w:lineRule="auto"/>
        <w:ind w:firstLine="709"/>
        <w:jc w:val="both"/>
        <w:rPr>
          <w:b/>
        </w:rPr>
      </w:pPr>
      <w:r w:rsidRPr="002200D5">
        <w:rPr>
          <w:b/>
        </w:rPr>
        <w:t>Литература</w:t>
      </w:r>
    </w:p>
    <w:p w:rsidR="00FC0910" w:rsidRPr="004A37B0" w:rsidRDefault="00FC0910" w:rsidP="002200D5">
      <w:pPr>
        <w:pStyle w:val="20"/>
        <w:spacing w:after="0" w:line="360" w:lineRule="auto"/>
        <w:ind w:firstLine="709"/>
        <w:jc w:val="both"/>
      </w:pPr>
      <w:r w:rsidRPr="004A37B0">
        <w:t>1.</w:t>
      </w:r>
      <w:r w:rsidR="00FC44D3" w:rsidRPr="004A37B0">
        <w:t xml:space="preserve"> </w:t>
      </w:r>
      <w:r w:rsidRPr="004A37B0">
        <w:t>Международное медицинское сотрудничество и проблемы здравоохранения разв</w:t>
      </w:r>
      <w:r w:rsidRPr="004A37B0">
        <w:t>и</w:t>
      </w:r>
      <w:r w:rsidRPr="004A37B0">
        <w:t>вающихся стран</w:t>
      </w:r>
      <w:r w:rsidR="00D402AA" w:rsidRPr="004A37B0">
        <w:t xml:space="preserve"> </w:t>
      </w:r>
      <w:r w:rsidRPr="004A37B0">
        <w:t>[</w:t>
      </w:r>
      <w:r w:rsidR="006E4B43" w:rsidRPr="004A37B0">
        <w:t>Т</w:t>
      </w:r>
      <w:r w:rsidRPr="004A37B0">
        <w:t>екст]</w:t>
      </w:r>
      <w:r w:rsidR="00D402AA" w:rsidRPr="004A37B0">
        <w:t xml:space="preserve"> </w:t>
      </w:r>
      <w:r w:rsidRPr="004A37B0">
        <w:t xml:space="preserve">/ </w:t>
      </w:r>
      <w:r w:rsidR="00D7729D" w:rsidRPr="004A37B0">
        <w:t>П</w:t>
      </w:r>
      <w:r w:rsidRPr="004A37B0">
        <w:t>од ред.</w:t>
      </w:r>
      <w:r w:rsidR="00490EC1" w:rsidRPr="004A37B0">
        <w:t xml:space="preserve"> </w:t>
      </w:r>
      <w:r w:rsidRPr="004A37B0">
        <w:t>Ф.Е.</w:t>
      </w:r>
      <w:r w:rsidR="00490EC1" w:rsidRPr="004A37B0">
        <w:t xml:space="preserve"> </w:t>
      </w:r>
      <w:r w:rsidRPr="004A37B0">
        <w:t>Вартаняна.</w:t>
      </w:r>
      <w:r w:rsidR="00157CE5" w:rsidRPr="004A37B0">
        <w:t xml:space="preserve"> – </w:t>
      </w:r>
      <w:r w:rsidRPr="004A37B0">
        <w:t>М.</w:t>
      </w:r>
      <w:r w:rsidR="00FC44D3" w:rsidRPr="004A37B0">
        <w:t xml:space="preserve">, </w:t>
      </w:r>
      <w:r w:rsidRPr="004A37B0">
        <w:t>1993.</w:t>
      </w:r>
      <w:r w:rsidR="00157CE5" w:rsidRPr="004A37B0">
        <w:t xml:space="preserve"> – </w:t>
      </w:r>
      <w:r w:rsidRPr="004A37B0">
        <w:t>347 с.</w:t>
      </w:r>
    </w:p>
    <w:p w:rsidR="00A35824" w:rsidRPr="004A37B0" w:rsidRDefault="00FC0910" w:rsidP="00A35824">
      <w:pPr>
        <w:pStyle w:val="20"/>
        <w:spacing w:after="0" w:line="360" w:lineRule="auto"/>
        <w:ind w:firstLine="709"/>
        <w:jc w:val="both"/>
      </w:pPr>
      <w:r w:rsidRPr="004A37B0">
        <w:t>2.</w:t>
      </w:r>
      <w:r w:rsidR="00FC44D3" w:rsidRPr="004A37B0">
        <w:t xml:space="preserve"> </w:t>
      </w:r>
      <w:r w:rsidRPr="004A37B0">
        <w:t>Тропические болезни [</w:t>
      </w:r>
      <w:r w:rsidR="006E4B43" w:rsidRPr="004A37B0">
        <w:t>Текст</w:t>
      </w:r>
      <w:r w:rsidRPr="004A37B0">
        <w:t>]</w:t>
      </w:r>
      <w:r w:rsidR="006E4B43" w:rsidRPr="004A37B0">
        <w:t xml:space="preserve"> </w:t>
      </w:r>
      <w:r w:rsidR="00D7729D" w:rsidRPr="004A37B0">
        <w:t>/ П</w:t>
      </w:r>
      <w:r w:rsidR="006E4B43" w:rsidRPr="004A37B0">
        <w:t>од ред.</w:t>
      </w:r>
      <w:r w:rsidR="00081EED" w:rsidRPr="004A37B0">
        <w:t xml:space="preserve"> </w:t>
      </w:r>
      <w:r w:rsidR="006E4B43" w:rsidRPr="004A37B0">
        <w:t>Е.П.</w:t>
      </w:r>
      <w:r w:rsidR="00081EED" w:rsidRPr="004A37B0">
        <w:t xml:space="preserve"> </w:t>
      </w:r>
      <w:r w:rsidR="006E4B43" w:rsidRPr="004A37B0">
        <w:t>Шуваловой.</w:t>
      </w:r>
      <w:r w:rsidR="00157CE5" w:rsidRPr="004A37B0">
        <w:t xml:space="preserve"> – </w:t>
      </w:r>
      <w:r w:rsidR="006E4B43" w:rsidRPr="004A37B0">
        <w:t>М.: Медицина, 2004.</w:t>
      </w:r>
      <w:r w:rsidR="00157CE5" w:rsidRPr="004A37B0">
        <w:t xml:space="preserve"> – </w:t>
      </w:r>
      <w:r w:rsidR="006264A1" w:rsidRPr="004A37B0">
        <w:t>7</w:t>
      </w:r>
      <w:r w:rsidR="00FC44D3" w:rsidRPr="004A37B0">
        <w:t xml:space="preserve"> </w:t>
      </w:r>
      <w:proofErr w:type="gramStart"/>
      <w:r w:rsidR="006E4B43" w:rsidRPr="004A37B0">
        <w:t>с</w:t>
      </w:r>
      <w:proofErr w:type="gramEnd"/>
      <w:r w:rsidR="006E4B43" w:rsidRPr="004A37B0">
        <w:t>.</w:t>
      </w:r>
    </w:p>
    <w:p w:rsidR="00A35824" w:rsidRPr="004A37B0" w:rsidRDefault="006E4B43" w:rsidP="00A35824">
      <w:pPr>
        <w:pStyle w:val="20"/>
        <w:spacing w:after="0" w:line="360" w:lineRule="auto"/>
        <w:ind w:firstLine="709"/>
        <w:jc w:val="both"/>
      </w:pPr>
      <w:r w:rsidRPr="004A37B0">
        <w:t>3.</w:t>
      </w:r>
      <w:r w:rsidR="00FC44D3" w:rsidRPr="004A37B0">
        <w:t xml:space="preserve"> </w:t>
      </w:r>
      <w:r w:rsidR="00A35824" w:rsidRPr="004A37B0">
        <w:rPr>
          <w:szCs w:val="28"/>
        </w:rPr>
        <w:t>Жмакин И.А. История, состояние и перспективы научно-исследовательской и и</w:t>
      </w:r>
      <w:r w:rsidR="00A35824" w:rsidRPr="004A37B0">
        <w:rPr>
          <w:szCs w:val="28"/>
        </w:rPr>
        <w:t>н</w:t>
      </w:r>
      <w:r w:rsidR="00A35824" w:rsidRPr="004A37B0">
        <w:rPr>
          <w:szCs w:val="28"/>
        </w:rPr>
        <w:t>новационной деятельности // Высшее образование в России. 2011. - № 11. - С. 63-69.</w:t>
      </w:r>
    </w:p>
    <w:p w:rsidR="00D402AA" w:rsidRPr="004A37B0" w:rsidRDefault="001C58B0" w:rsidP="002200D5">
      <w:pPr>
        <w:pStyle w:val="20"/>
        <w:spacing w:after="0" w:line="360" w:lineRule="auto"/>
        <w:ind w:firstLine="709"/>
        <w:jc w:val="both"/>
      </w:pPr>
      <w:r w:rsidRPr="004A37B0">
        <w:t>4.</w:t>
      </w:r>
      <w:r w:rsidR="00FC44D3" w:rsidRPr="004A37B0">
        <w:t xml:space="preserve"> </w:t>
      </w:r>
      <w:r w:rsidRPr="004A37B0">
        <w:t>Лобан К.М. Малярия [Текст]: монография / К.М.</w:t>
      </w:r>
      <w:r w:rsidR="00791AE3" w:rsidRPr="004A37B0">
        <w:t xml:space="preserve"> </w:t>
      </w:r>
      <w:r w:rsidRPr="004A37B0">
        <w:t>Лобан,</w:t>
      </w:r>
      <w:r w:rsidR="00D402AA" w:rsidRPr="004A37B0">
        <w:t xml:space="preserve"> </w:t>
      </w:r>
      <w:r w:rsidR="00490EC1" w:rsidRPr="004A37B0">
        <w:t>Е</w:t>
      </w:r>
      <w:r w:rsidRPr="004A37B0">
        <w:t>.</w:t>
      </w:r>
      <w:r w:rsidR="00490EC1" w:rsidRPr="004A37B0">
        <w:t>С</w:t>
      </w:r>
      <w:r w:rsidRPr="004A37B0">
        <w:t>.</w:t>
      </w:r>
      <w:r w:rsidR="00791AE3" w:rsidRPr="004A37B0">
        <w:t xml:space="preserve"> </w:t>
      </w:r>
      <w:r w:rsidRPr="004A37B0">
        <w:t>Полозок.</w:t>
      </w:r>
      <w:r w:rsidR="00157CE5" w:rsidRPr="004A37B0">
        <w:t xml:space="preserve"> – </w:t>
      </w:r>
      <w:r w:rsidRPr="004A37B0">
        <w:t>М.: Мед</w:t>
      </w:r>
      <w:r w:rsidRPr="004A37B0">
        <w:t>и</w:t>
      </w:r>
      <w:r w:rsidRPr="004A37B0">
        <w:t>цина</w:t>
      </w:r>
      <w:r w:rsidR="006264A1" w:rsidRPr="004A37B0">
        <w:t>, 1983.</w:t>
      </w:r>
      <w:r w:rsidR="00157CE5" w:rsidRPr="004A37B0">
        <w:t xml:space="preserve"> – </w:t>
      </w:r>
      <w:r w:rsidR="006264A1" w:rsidRPr="004A37B0">
        <w:t>224</w:t>
      </w:r>
      <w:r w:rsidR="00D402AA" w:rsidRPr="004A37B0">
        <w:t xml:space="preserve"> </w:t>
      </w:r>
      <w:proofErr w:type="gramStart"/>
      <w:r w:rsidR="00D402AA" w:rsidRPr="004A37B0">
        <w:t>с</w:t>
      </w:r>
      <w:proofErr w:type="gramEnd"/>
      <w:r w:rsidR="00D402AA" w:rsidRPr="004A37B0">
        <w:t>.</w:t>
      </w:r>
    </w:p>
    <w:p w:rsidR="00A35824" w:rsidRPr="004A37B0" w:rsidRDefault="00D402AA" w:rsidP="002200D5">
      <w:pPr>
        <w:pStyle w:val="20"/>
        <w:spacing w:after="0" w:line="360" w:lineRule="auto"/>
        <w:ind w:firstLine="709"/>
        <w:jc w:val="both"/>
        <w:rPr>
          <w:szCs w:val="28"/>
        </w:rPr>
      </w:pPr>
      <w:r w:rsidRPr="004A37B0">
        <w:t>5.</w:t>
      </w:r>
      <w:r w:rsidR="00FC44D3" w:rsidRPr="004A37B0">
        <w:t xml:space="preserve"> </w:t>
      </w:r>
      <w:r w:rsidRPr="004A37B0">
        <w:t xml:space="preserve">Избранные вопросы терапии инфекционных больных [Текст] / </w:t>
      </w:r>
      <w:r w:rsidR="00D7729D" w:rsidRPr="004A37B0">
        <w:t>П</w:t>
      </w:r>
      <w:r w:rsidRPr="004A37B0">
        <w:t>од ред. Ю.В.</w:t>
      </w:r>
      <w:r w:rsidR="00490EC1" w:rsidRPr="004A37B0">
        <w:t xml:space="preserve"> </w:t>
      </w:r>
      <w:proofErr w:type="spellStart"/>
      <w:r w:rsidRPr="004A37B0">
        <w:t>Ло</w:t>
      </w:r>
      <w:r w:rsidRPr="004A37B0">
        <w:t>б</w:t>
      </w:r>
      <w:r w:rsidRPr="004A37B0">
        <w:t>зи</w:t>
      </w:r>
      <w:r w:rsidR="003D0FC9" w:rsidRPr="004A37B0">
        <w:t>н</w:t>
      </w:r>
      <w:r w:rsidR="006264A1" w:rsidRPr="004A37B0">
        <w:t>а</w:t>
      </w:r>
      <w:proofErr w:type="spellEnd"/>
      <w:r w:rsidR="006264A1" w:rsidRPr="004A37B0">
        <w:t>.</w:t>
      </w:r>
      <w:r w:rsidR="00157CE5" w:rsidRPr="004A37B0">
        <w:t xml:space="preserve"> – </w:t>
      </w:r>
      <w:r w:rsidR="006264A1" w:rsidRPr="004A37B0">
        <w:t>С.П.: Фолиант, 2005.</w:t>
      </w:r>
      <w:r w:rsidR="00157CE5" w:rsidRPr="004A37B0">
        <w:t xml:space="preserve"> – </w:t>
      </w:r>
      <w:r w:rsidR="006264A1" w:rsidRPr="004A37B0">
        <w:t>910</w:t>
      </w:r>
      <w:r w:rsidRPr="004A37B0">
        <w:t xml:space="preserve"> </w:t>
      </w:r>
      <w:proofErr w:type="gramStart"/>
      <w:r w:rsidRPr="004A37B0">
        <w:t>с</w:t>
      </w:r>
      <w:proofErr w:type="gramEnd"/>
      <w:r w:rsidRPr="004A37B0">
        <w:t>.</w:t>
      </w:r>
      <w:r w:rsidR="00A35824" w:rsidRPr="004A37B0">
        <w:rPr>
          <w:szCs w:val="28"/>
        </w:rPr>
        <w:t xml:space="preserve"> </w:t>
      </w:r>
    </w:p>
    <w:p w:rsidR="00A35824" w:rsidRPr="004A37B0" w:rsidRDefault="00A35824" w:rsidP="00A35824">
      <w:pPr>
        <w:spacing w:line="360" w:lineRule="auto"/>
        <w:ind w:firstLine="709"/>
        <w:jc w:val="both"/>
        <w:rPr>
          <w:szCs w:val="28"/>
        </w:rPr>
      </w:pPr>
      <w:r w:rsidRPr="004A37B0">
        <w:rPr>
          <w:szCs w:val="28"/>
        </w:rPr>
        <w:t>6. Федотова Т.А., Жмакин И.А., Васильев П.В., Горшкова М.А. Особенности биох</w:t>
      </w:r>
      <w:r w:rsidRPr="004A37B0">
        <w:rPr>
          <w:szCs w:val="28"/>
        </w:rPr>
        <w:t>и</w:t>
      </w:r>
      <w:r w:rsidRPr="004A37B0">
        <w:rPr>
          <w:szCs w:val="28"/>
        </w:rPr>
        <w:t>мических и иммунологических параметров секрета ротовой полости часто болеющих детей и подростков, проживающих в разных городах Тверской области // Вопросы практической п</w:t>
      </w:r>
      <w:r w:rsidRPr="004A37B0">
        <w:rPr>
          <w:szCs w:val="28"/>
        </w:rPr>
        <w:t>е</w:t>
      </w:r>
      <w:r w:rsidRPr="004A37B0">
        <w:rPr>
          <w:szCs w:val="28"/>
        </w:rPr>
        <w:t xml:space="preserve">диатрии. 2011. - Т. 6. № 3. - С. 114-116. </w:t>
      </w:r>
    </w:p>
    <w:p w:rsidR="0049719C" w:rsidRPr="004A37B0" w:rsidRDefault="00A35824" w:rsidP="0049719C">
      <w:pPr>
        <w:spacing w:line="360" w:lineRule="auto"/>
        <w:ind w:firstLine="709"/>
        <w:jc w:val="both"/>
        <w:rPr>
          <w:bCs/>
          <w:iCs/>
          <w:szCs w:val="28"/>
        </w:rPr>
      </w:pPr>
      <w:r w:rsidRPr="004A37B0">
        <w:rPr>
          <w:szCs w:val="28"/>
        </w:rPr>
        <w:t xml:space="preserve">7. </w:t>
      </w:r>
      <w:proofErr w:type="spellStart"/>
      <w:r w:rsidRPr="004A37B0">
        <w:rPr>
          <w:szCs w:val="28"/>
        </w:rPr>
        <w:t>Коричкина</w:t>
      </w:r>
      <w:proofErr w:type="spellEnd"/>
      <w:r w:rsidRPr="004A37B0">
        <w:rPr>
          <w:szCs w:val="28"/>
        </w:rPr>
        <w:t xml:space="preserve"> Л.Н., Жмакин И.А., Алексеева Ю.А., Макарова И.И., </w:t>
      </w:r>
      <w:proofErr w:type="spellStart"/>
      <w:r w:rsidRPr="004A37B0">
        <w:rPr>
          <w:szCs w:val="28"/>
        </w:rPr>
        <w:t>Тофило</w:t>
      </w:r>
      <w:proofErr w:type="spellEnd"/>
      <w:r w:rsidRPr="004A37B0">
        <w:rPr>
          <w:szCs w:val="28"/>
        </w:rPr>
        <w:t xml:space="preserve"> Е.Л., В</w:t>
      </w:r>
      <w:r w:rsidRPr="004A37B0">
        <w:rPr>
          <w:szCs w:val="28"/>
        </w:rPr>
        <w:t>и</w:t>
      </w:r>
      <w:r w:rsidRPr="004A37B0">
        <w:rPr>
          <w:szCs w:val="28"/>
        </w:rPr>
        <w:t xml:space="preserve">ноградова Т.С., Вилкова Ю.В. </w:t>
      </w:r>
      <w:proofErr w:type="gramStart"/>
      <w:r w:rsidRPr="004A37B0">
        <w:rPr>
          <w:szCs w:val="28"/>
        </w:rPr>
        <w:t>Эндогенное</w:t>
      </w:r>
      <w:proofErr w:type="gramEnd"/>
      <w:r w:rsidRPr="004A37B0">
        <w:rPr>
          <w:szCs w:val="28"/>
        </w:rPr>
        <w:t xml:space="preserve"> </w:t>
      </w:r>
      <w:proofErr w:type="spellStart"/>
      <w:r w:rsidRPr="004A37B0">
        <w:rPr>
          <w:szCs w:val="28"/>
        </w:rPr>
        <w:t>ауторозеткообразование</w:t>
      </w:r>
      <w:proofErr w:type="spellEnd"/>
      <w:r w:rsidRPr="004A37B0">
        <w:rPr>
          <w:szCs w:val="28"/>
        </w:rPr>
        <w:t xml:space="preserve"> в периферической крови как показатель </w:t>
      </w:r>
      <w:proofErr w:type="spellStart"/>
      <w:r w:rsidRPr="004A37B0">
        <w:rPr>
          <w:szCs w:val="28"/>
        </w:rPr>
        <w:t>эндоэкологического</w:t>
      </w:r>
      <w:proofErr w:type="spellEnd"/>
      <w:r w:rsidRPr="004A37B0">
        <w:rPr>
          <w:szCs w:val="28"/>
        </w:rPr>
        <w:t xml:space="preserve"> состояния школьников // Верхневолжский медицинский журнал. 2012. - Т. 10. № 1. - С. 40-42.</w:t>
      </w:r>
      <w:r w:rsidR="0049719C" w:rsidRPr="004A37B0">
        <w:rPr>
          <w:bCs/>
          <w:iCs/>
          <w:szCs w:val="28"/>
        </w:rPr>
        <w:t xml:space="preserve"> </w:t>
      </w:r>
    </w:p>
    <w:p w:rsidR="0049719C" w:rsidRPr="004A37B0" w:rsidRDefault="0049719C" w:rsidP="0049719C">
      <w:pPr>
        <w:spacing w:line="360" w:lineRule="auto"/>
        <w:ind w:firstLine="709"/>
        <w:jc w:val="both"/>
        <w:rPr>
          <w:bCs/>
          <w:iCs/>
          <w:szCs w:val="28"/>
        </w:rPr>
      </w:pPr>
      <w:r w:rsidRPr="004A37B0">
        <w:rPr>
          <w:bCs/>
          <w:iCs/>
          <w:szCs w:val="28"/>
        </w:rPr>
        <w:t xml:space="preserve">8. </w:t>
      </w:r>
      <w:proofErr w:type="spellStart"/>
      <w:r w:rsidRPr="004A37B0">
        <w:rPr>
          <w:bCs/>
          <w:iCs/>
          <w:szCs w:val="28"/>
        </w:rPr>
        <w:t>Голычев</w:t>
      </w:r>
      <w:proofErr w:type="spellEnd"/>
      <w:r w:rsidRPr="004A37B0">
        <w:rPr>
          <w:bCs/>
          <w:iCs/>
          <w:szCs w:val="28"/>
        </w:rPr>
        <w:t xml:space="preserve"> В.Н., Попов П.Н., Торопыгин С.Г., </w:t>
      </w:r>
      <w:proofErr w:type="spellStart"/>
      <w:r w:rsidRPr="004A37B0">
        <w:rPr>
          <w:bCs/>
          <w:iCs/>
          <w:szCs w:val="28"/>
        </w:rPr>
        <w:t>Килейников</w:t>
      </w:r>
      <w:proofErr w:type="spellEnd"/>
      <w:r w:rsidRPr="004A37B0">
        <w:rPr>
          <w:bCs/>
          <w:iCs/>
          <w:szCs w:val="28"/>
        </w:rPr>
        <w:t xml:space="preserve"> Д.В. К вопросу о сове</w:t>
      </w:r>
      <w:r w:rsidRPr="004A37B0">
        <w:rPr>
          <w:bCs/>
          <w:iCs/>
          <w:szCs w:val="28"/>
        </w:rPr>
        <w:t>р</w:t>
      </w:r>
      <w:r w:rsidRPr="004A37B0">
        <w:rPr>
          <w:bCs/>
          <w:iCs/>
          <w:szCs w:val="28"/>
        </w:rPr>
        <w:t>шенствовании компьютерного экзамена на кафедре глазных болезней ТГМА // Верхневол</w:t>
      </w:r>
      <w:r w:rsidRPr="004A37B0">
        <w:rPr>
          <w:bCs/>
          <w:iCs/>
          <w:szCs w:val="28"/>
        </w:rPr>
        <w:t>ж</w:t>
      </w:r>
      <w:r w:rsidRPr="004A37B0">
        <w:rPr>
          <w:bCs/>
          <w:iCs/>
          <w:szCs w:val="28"/>
        </w:rPr>
        <w:t>ский медицинский журнал. 2010. - Т. 8. № 1. - С. 42-44.</w:t>
      </w:r>
    </w:p>
    <w:p w:rsidR="00873787" w:rsidRPr="004A37B0" w:rsidRDefault="0049719C" w:rsidP="00873787">
      <w:pPr>
        <w:spacing w:line="360" w:lineRule="auto"/>
        <w:ind w:firstLine="709"/>
        <w:jc w:val="both"/>
        <w:rPr>
          <w:bCs/>
          <w:iCs/>
          <w:szCs w:val="28"/>
        </w:rPr>
      </w:pPr>
      <w:r w:rsidRPr="004A37B0">
        <w:rPr>
          <w:bCs/>
          <w:iCs/>
          <w:szCs w:val="28"/>
        </w:rPr>
        <w:t xml:space="preserve">9. </w:t>
      </w:r>
      <w:proofErr w:type="spellStart"/>
      <w:r w:rsidRPr="004A37B0">
        <w:rPr>
          <w:bCs/>
          <w:iCs/>
          <w:szCs w:val="28"/>
        </w:rPr>
        <w:t>Килейников</w:t>
      </w:r>
      <w:proofErr w:type="spellEnd"/>
      <w:r w:rsidRPr="004A37B0">
        <w:rPr>
          <w:bCs/>
          <w:iCs/>
          <w:szCs w:val="28"/>
        </w:rPr>
        <w:t xml:space="preserve"> Д.В. Современные образовательные технологии в Тверской государс</w:t>
      </w:r>
      <w:r w:rsidRPr="004A37B0">
        <w:rPr>
          <w:bCs/>
          <w:iCs/>
          <w:szCs w:val="28"/>
        </w:rPr>
        <w:t>т</w:t>
      </w:r>
      <w:r w:rsidRPr="004A37B0">
        <w:rPr>
          <w:bCs/>
          <w:iCs/>
          <w:szCs w:val="28"/>
        </w:rPr>
        <w:t xml:space="preserve">венной медицинской академии // </w:t>
      </w:r>
      <w:proofErr w:type="gramStart"/>
      <w:r w:rsidRPr="004A37B0">
        <w:rPr>
          <w:bCs/>
          <w:iCs/>
          <w:szCs w:val="28"/>
        </w:rPr>
        <w:t>Верхневолжский</w:t>
      </w:r>
      <w:proofErr w:type="gramEnd"/>
      <w:r w:rsidRPr="004A37B0">
        <w:rPr>
          <w:bCs/>
          <w:iCs/>
          <w:szCs w:val="28"/>
        </w:rPr>
        <w:t xml:space="preserve"> медицинский журнал. 2011. - Т. 9. № 4. - С. 15-18.</w:t>
      </w:r>
    </w:p>
    <w:p w:rsidR="00873787" w:rsidRPr="004A37B0" w:rsidRDefault="00873787" w:rsidP="00873787">
      <w:pPr>
        <w:spacing w:line="360" w:lineRule="auto"/>
        <w:ind w:firstLine="709"/>
        <w:jc w:val="both"/>
        <w:rPr>
          <w:bCs/>
          <w:iCs/>
          <w:szCs w:val="28"/>
        </w:rPr>
      </w:pPr>
      <w:r w:rsidRPr="004A37B0">
        <w:rPr>
          <w:bCs/>
          <w:iCs/>
          <w:szCs w:val="28"/>
        </w:rPr>
        <w:t xml:space="preserve">10. </w:t>
      </w:r>
      <w:r w:rsidRPr="004A37B0">
        <w:rPr>
          <w:bCs/>
          <w:iCs/>
        </w:rPr>
        <w:t xml:space="preserve">Калинкин М.Н., </w:t>
      </w:r>
      <w:proofErr w:type="spellStart"/>
      <w:r w:rsidRPr="004A37B0">
        <w:rPr>
          <w:bCs/>
          <w:iCs/>
        </w:rPr>
        <w:t>Гнусаев</w:t>
      </w:r>
      <w:proofErr w:type="spellEnd"/>
      <w:r w:rsidRPr="004A37B0">
        <w:rPr>
          <w:bCs/>
          <w:iCs/>
        </w:rPr>
        <w:t xml:space="preserve"> С.Ф., Еремеев А.Г., Торопыгин С.Г., </w:t>
      </w:r>
      <w:proofErr w:type="spellStart"/>
      <w:r w:rsidRPr="004A37B0">
        <w:rPr>
          <w:bCs/>
          <w:iCs/>
        </w:rPr>
        <w:t>Заварин</w:t>
      </w:r>
      <w:proofErr w:type="spellEnd"/>
      <w:r w:rsidRPr="004A37B0">
        <w:rPr>
          <w:bCs/>
          <w:iCs/>
        </w:rPr>
        <w:t xml:space="preserve"> В.В. Ме</w:t>
      </w:r>
      <w:r w:rsidRPr="004A37B0">
        <w:rPr>
          <w:bCs/>
          <w:iCs/>
        </w:rPr>
        <w:t>ж</w:t>
      </w:r>
      <w:r w:rsidRPr="004A37B0">
        <w:rPr>
          <w:bCs/>
          <w:iCs/>
        </w:rPr>
        <w:t>дународное сотрудничество тверской государственной медицинской академии и медици</w:t>
      </w:r>
      <w:r w:rsidRPr="004A37B0">
        <w:rPr>
          <w:bCs/>
          <w:iCs/>
        </w:rPr>
        <w:t>н</w:t>
      </w:r>
      <w:r w:rsidRPr="004A37B0">
        <w:rPr>
          <w:bCs/>
          <w:iCs/>
        </w:rPr>
        <w:t>ского факультета университета земли СААР (германия) в научно-практической и образов</w:t>
      </w:r>
      <w:r w:rsidRPr="004A37B0">
        <w:rPr>
          <w:bCs/>
          <w:iCs/>
        </w:rPr>
        <w:t>а</w:t>
      </w:r>
      <w:r w:rsidRPr="004A37B0">
        <w:rPr>
          <w:bCs/>
          <w:iCs/>
        </w:rPr>
        <w:t>тел</w:t>
      </w:r>
      <w:r w:rsidRPr="004A37B0">
        <w:rPr>
          <w:bCs/>
          <w:iCs/>
        </w:rPr>
        <w:t>ь</w:t>
      </w:r>
      <w:r w:rsidRPr="004A37B0">
        <w:rPr>
          <w:bCs/>
          <w:iCs/>
        </w:rPr>
        <w:t>ной сферах: итоги и перспективы // Верхневолжский медицинский журнал. 2008. - Т. 6. № 3. - С. 3-4.</w:t>
      </w:r>
    </w:p>
    <w:p w:rsidR="0008178E" w:rsidRPr="004A37B0" w:rsidRDefault="0008178E" w:rsidP="0008178E">
      <w:pPr>
        <w:pStyle w:val="20"/>
        <w:spacing w:line="360" w:lineRule="auto"/>
        <w:ind w:firstLine="709"/>
        <w:jc w:val="both"/>
      </w:pPr>
      <w:r w:rsidRPr="004A37B0">
        <w:t>11. Гурьянова М.В., Макаров В.К., Горбунова Е.С. Эпидемиологическая характер</w:t>
      </w:r>
      <w:r w:rsidRPr="004A37B0">
        <w:t>и</w:t>
      </w:r>
      <w:r w:rsidRPr="004A37B0">
        <w:t>стика больных в третьей стадии ВИЧ-инфекции в тверском регионе // Верхневолжский м</w:t>
      </w:r>
      <w:r w:rsidRPr="004A37B0">
        <w:t>е</w:t>
      </w:r>
      <w:r w:rsidRPr="004A37B0">
        <w:t>дици</w:t>
      </w:r>
      <w:r w:rsidRPr="004A37B0">
        <w:t>н</w:t>
      </w:r>
      <w:r w:rsidRPr="004A37B0">
        <w:t>ский журнал. 2014. - Т. 12. № 1. - С. 32-34.</w:t>
      </w:r>
    </w:p>
    <w:p w:rsidR="0008178E" w:rsidRPr="004A37B0" w:rsidRDefault="0008178E" w:rsidP="0008178E">
      <w:pPr>
        <w:pStyle w:val="20"/>
        <w:spacing w:line="360" w:lineRule="auto"/>
        <w:ind w:firstLine="709"/>
        <w:jc w:val="both"/>
      </w:pPr>
      <w:r w:rsidRPr="004A37B0">
        <w:t xml:space="preserve">12. Макаров В.К., Стариков С.В., </w:t>
      </w:r>
      <w:proofErr w:type="spellStart"/>
      <w:r w:rsidRPr="004A37B0">
        <w:t>Левенцова</w:t>
      </w:r>
      <w:proofErr w:type="spellEnd"/>
      <w:r w:rsidRPr="004A37B0">
        <w:t xml:space="preserve"> А.Е. Влияние алкоголя на состояние би</w:t>
      </w:r>
      <w:r w:rsidRPr="004A37B0">
        <w:t>о</w:t>
      </w:r>
      <w:r w:rsidRPr="004A37B0">
        <w:t>логических мембран у больных ангиной стрептококковой этиологии // Верхневолжский м</w:t>
      </w:r>
      <w:r w:rsidRPr="004A37B0">
        <w:t>е</w:t>
      </w:r>
      <w:r w:rsidRPr="004A37B0">
        <w:t>дицинский журнал. 2013. - Т. 11. № 3. - С. 30-32.</w:t>
      </w:r>
    </w:p>
    <w:p w:rsidR="0008178E" w:rsidRPr="004A37B0" w:rsidRDefault="0008178E" w:rsidP="0008178E">
      <w:pPr>
        <w:pStyle w:val="20"/>
        <w:spacing w:line="360" w:lineRule="auto"/>
        <w:ind w:firstLine="709"/>
        <w:jc w:val="both"/>
      </w:pPr>
      <w:r w:rsidRPr="004A37B0">
        <w:t xml:space="preserve">13. Макаров В.К., </w:t>
      </w:r>
      <w:proofErr w:type="spellStart"/>
      <w:r w:rsidRPr="004A37B0">
        <w:t>Левенцова</w:t>
      </w:r>
      <w:proofErr w:type="spellEnd"/>
      <w:r w:rsidRPr="004A37B0">
        <w:t xml:space="preserve"> А.Е., Стариков С.В. Значимость клинико-лабораторных показателей в дифференциальной диагностике </w:t>
      </w:r>
      <w:proofErr w:type="spellStart"/>
      <w:r w:rsidRPr="004A37B0">
        <w:t>сальмонеллёзного</w:t>
      </w:r>
      <w:proofErr w:type="spellEnd"/>
      <w:r w:rsidRPr="004A37B0">
        <w:t xml:space="preserve"> и острого алкогольного г</w:t>
      </w:r>
      <w:r w:rsidRPr="004A37B0">
        <w:t>а</w:t>
      </w:r>
      <w:r w:rsidRPr="004A37B0">
        <w:t>строэнтеритов // Верхневолжский медицинский журнал. 2013. - Т. 11. № 2. - С. 15-18.</w:t>
      </w:r>
    </w:p>
    <w:p w:rsidR="0008178E" w:rsidRPr="004A37B0" w:rsidRDefault="0008178E" w:rsidP="0008178E">
      <w:pPr>
        <w:pStyle w:val="20"/>
        <w:spacing w:line="360" w:lineRule="auto"/>
        <w:ind w:firstLine="709"/>
        <w:jc w:val="both"/>
      </w:pPr>
      <w:r w:rsidRPr="004A37B0">
        <w:t xml:space="preserve">14. Макаров В.К., Смирнова Л.А., </w:t>
      </w:r>
      <w:proofErr w:type="spellStart"/>
      <w:r w:rsidRPr="004A37B0">
        <w:t>Богдашова</w:t>
      </w:r>
      <w:proofErr w:type="spellEnd"/>
      <w:r w:rsidRPr="004A37B0">
        <w:t xml:space="preserve"> Л.В. Эпидемиология бешенства в Тве</w:t>
      </w:r>
      <w:r w:rsidRPr="004A37B0">
        <w:t>р</w:t>
      </w:r>
      <w:r w:rsidRPr="004A37B0">
        <w:t>ской области // Верхневолжский медицинский журнал. 2012. - Т. 10. № 1. - С. 36-38.</w:t>
      </w:r>
    </w:p>
    <w:p w:rsidR="0008178E" w:rsidRPr="004A37B0" w:rsidRDefault="0008178E" w:rsidP="0008178E">
      <w:pPr>
        <w:pStyle w:val="20"/>
        <w:spacing w:line="360" w:lineRule="auto"/>
        <w:ind w:firstLine="709"/>
        <w:jc w:val="both"/>
      </w:pPr>
      <w:r w:rsidRPr="004A37B0">
        <w:t>15. Макаров В.К., Гришкина Н.А., Киселева Н.И., Стариков С.В. Клинико-эпидемиологические особенности бешенства в Тверской области // Верхневолжский мед</w:t>
      </w:r>
      <w:r w:rsidRPr="004A37B0">
        <w:t>и</w:t>
      </w:r>
      <w:r w:rsidRPr="004A37B0">
        <w:t>цинский журнал. 2011. - Т. 9. № 2. - С. 25-26.</w:t>
      </w:r>
    </w:p>
    <w:p w:rsidR="0008178E" w:rsidRPr="004A37B0" w:rsidRDefault="0008178E" w:rsidP="0008178E">
      <w:pPr>
        <w:pStyle w:val="20"/>
        <w:spacing w:line="360" w:lineRule="auto"/>
        <w:ind w:firstLine="709"/>
        <w:jc w:val="both"/>
      </w:pPr>
      <w:r w:rsidRPr="004A37B0">
        <w:t>16. Макаров В.К. Современные аспекты лечения гриппа // Верхневолжский медици</w:t>
      </w:r>
      <w:r w:rsidRPr="004A37B0">
        <w:t>н</w:t>
      </w:r>
      <w:r w:rsidRPr="004A37B0">
        <w:t>ский журнал. 2011. - Т. 9. № 2. - С. 43-47.</w:t>
      </w:r>
    </w:p>
    <w:p w:rsidR="0008178E" w:rsidRPr="004A37B0" w:rsidRDefault="0008178E" w:rsidP="0008178E">
      <w:pPr>
        <w:pStyle w:val="20"/>
        <w:spacing w:line="360" w:lineRule="auto"/>
        <w:ind w:firstLine="709"/>
        <w:jc w:val="both"/>
      </w:pPr>
      <w:r w:rsidRPr="004A37B0">
        <w:t>17. Макаров В.К., Гурьянова М.В. Особенности эпидемии и клинической картины ВИЧ-инфекции в стадии «3» в Тверской области // Верхневолжский медицинский журнал. 2010. - Т. 8. № 3. - С. 29-30.</w:t>
      </w:r>
    </w:p>
    <w:p w:rsidR="0008178E" w:rsidRPr="004A37B0" w:rsidRDefault="0008178E" w:rsidP="0008178E">
      <w:pPr>
        <w:pStyle w:val="20"/>
        <w:spacing w:line="360" w:lineRule="auto"/>
        <w:ind w:firstLine="709"/>
        <w:jc w:val="both"/>
      </w:pPr>
      <w:r w:rsidRPr="004A37B0">
        <w:t>18. Макаров В.К., Стариков С.В. Клинические особенности ангины у лиц, злоупо</w:t>
      </w:r>
      <w:r w:rsidRPr="004A37B0">
        <w:t>т</w:t>
      </w:r>
      <w:r w:rsidRPr="004A37B0">
        <w:t>ребляющих алкоголем // Верхневолжский медицинский журнал. 2010. - Т. 8. № 3. - С. 30-32.</w:t>
      </w:r>
    </w:p>
    <w:p w:rsidR="0008178E" w:rsidRPr="004A37B0" w:rsidRDefault="0008178E" w:rsidP="0008178E">
      <w:pPr>
        <w:pStyle w:val="20"/>
        <w:spacing w:line="360" w:lineRule="auto"/>
        <w:ind w:firstLine="709"/>
        <w:jc w:val="both"/>
      </w:pPr>
      <w:r w:rsidRPr="004A37B0">
        <w:t xml:space="preserve">19. Макаров В.К., </w:t>
      </w:r>
      <w:proofErr w:type="spellStart"/>
      <w:r w:rsidRPr="004A37B0">
        <w:t>Богдашова</w:t>
      </w:r>
      <w:proofErr w:type="spellEnd"/>
      <w:r w:rsidRPr="004A37B0">
        <w:t xml:space="preserve"> Л.В. Клинико-лабораторные особенности инфекционн</w:t>
      </w:r>
      <w:r w:rsidRPr="004A37B0">
        <w:t>о</w:t>
      </w:r>
      <w:r w:rsidRPr="004A37B0">
        <w:t xml:space="preserve">го мононуклеоза у взрослых // Верхневолжский медицинский журнал. 2009. - Т. 7. № 3. - С. 25-26. </w:t>
      </w:r>
    </w:p>
    <w:p w:rsidR="0008178E" w:rsidRPr="004A37B0" w:rsidRDefault="0008178E" w:rsidP="0008178E">
      <w:pPr>
        <w:pStyle w:val="20"/>
        <w:spacing w:line="360" w:lineRule="auto"/>
        <w:ind w:firstLine="709"/>
        <w:jc w:val="both"/>
      </w:pPr>
      <w:r w:rsidRPr="004A37B0">
        <w:t xml:space="preserve">20. </w:t>
      </w:r>
      <w:proofErr w:type="spellStart"/>
      <w:r w:rsidRPr="004A37B0">
        <w:t>Левенцова</w:t>
      </w:r>
      <w:proofErr w:type="spellEnd"/>
      <w:r w:rsidRPr="004A37B0">
        <w:t xml:space="preserve"> А.Е., Макаров В.К. Эпидемиологические аспекты сальмонеллеза в </w:t>
      </w:r>
      <w:proofErr w:type="gramStart"/>
      <w:r w:rsidRPr="004A37B0">
        <w:t>г</w:t>
      </w:r>
      <w:r w:rsidRPr="004A37B0">
        <w:t>о</w:t>
      </w:r>
      <w:r w:rsidRPr="004A37B0">
        <w:t>роде</w:t>
      </w:r>
      <w:proofErr w:type="gramEnd"/>
      <w:r w:rsidRPr="004A37B0">
        <w:t xml:space="preserve"> Твери и Тверской области // Верхневолжский медицинский журнал. 2009. - Т. 7. № 4. - С. 20-22.</w:t>
      </w:r>
    </w:p>
    <w:p w:rsidR="0008178E" w:rsidRPr="004A37B0" w:rsidRDefault="0008178E" w:rsidP="0008178E">
      <w:pPr>
        <w:pStyle w:val="20"/>
        <w:spacing w:line="360" w:lineRule="auto"/>
        <w:ind w:firstLine="709"/>
        <w:jc w:val="both"/>
      </w:pPr>
      <w:r w:rsidRPr="004A37B0">
        <w:t>21. Макаров В.К., Стариков С.В. Особенности клинической картины лакунарной а</w:t>
      </w:r>
      <w:r w:rsidRPr="004A37B0">
        <w:t>н</w:t>
      </w:r>
      <w:r w:rsidRPr="004A37B0">
        <w:t>гины у лиц, злоупотребляющих алкоголем // Верхневолжский медицинский журнал. 2009. - Т. 7. № 4. - С. 22-23.</w:t>
      </w:r>
    </w:p>
    <w:p w:rsidR="0008178E" w:rsidRPr="004A37B0" w:rsidRDefault="0008178E" w:rsidP="0008178E">
      <w:pPr>
        <w:pStyle w:val="20"/>
        <w:spacing w:line="360" w:lineRule="auto"/>
        <w:ind w:firstLine="709"/>
        <w:jc w:val="both"/>
      </w:pPr>
      <w:r w:rsidRPr="004A37B0">
        <w:t xml:space="preserve">22. Макаров В.К., </w:t>
      </w:r>
      <w:proofErr w:type="spellStart"/>
      <w:r w:rsidRPr="004A37B0">
        <w:t>Рясенский</w:t>
      </w:r>
      <w:proofErr w:type="spellEnd"/>
      <w:r w:rsidRPr="004A37B0">
        <w:t xml:space="preserve"> Д.С. Особенности токсического гепатита, связанного с употреблением спиртсодержащих продуктов бытовой химии // Верхневолжский медици</w:t>
      </w:r>
      <w:r w:rsidRPr="004A37B0">
        <w:t>н</w:t>
      </w:r>
      <w:r w:rsidRPr="004A37B0">
        <w:t>ский журнал. 2009. - Т. 7. № 1. - С. 27-28.</w:t>
      </w:r>
    </w:p>
    <w:p w:rsidR="0008178E" w:rsidRPr="004A37B0" w:rsidRDefault="0008178E" w:rsidP="0008178E">
      <w:pPr>
        <w:pStyle w:val="20"/>
        <w:spacing w:line="360" w:lineRule="auto"/>
        <w:ind w:firstLine="709"/>
        <w:jc w:val="both"/>
      </w:pPr>
      <w:r w:rsidRPr="004A37B0">
        <w:t xml:space="preserve">23. Макаров В.К., </w:t>
      </w:r>
      <w:proofErr w:type="spellStart"/>
      <w:r w:rsidRPr="004A37B0">
        <w:t>Рясенский</w:t>
      </w:r>
      <w:proofErr w:type="spellEnd"/>
      <w:r w:rsidRPr="004A37B0">
        <w:t xml:space="preserve"> Д.С. Клинико-лабораторные особенности больных ос</w:t>
      </w:r>
      <w:r w:rsidRPr="004A37B0">
        <w:t>т</w:t>
      </w:r>
      <w:r w:rsidRPr="004A37B0">
        <w:t>рым вирусным гепатитом в и токсическим гепатитом, связанным с употреблением спиртс</w:t>
      </w:r>
      <w:r w:rsidRPr="004A37B0">
        <w:t>о</w:t>
      </w:r>
      <w:r w:rsidRPr="004A37B0">
        <w:t>держащих продуктов бытовой химии // Верхневолжский медицинский журнал. 2008. - Т. 6. № 1. - С. 26-27.</w:t>
      </w:r>
    </w:p>
    <w:p w:rsidR="0008178E" w:rsidRPr="004A37B0" w:rsidRDefault="0008178E" w:rsidP="0008178E">
      <w:pPr>
        <w:pStyle w:val="20"/>
        <w:spacing w:line="360" w:lineRule="auto"/>
        <w:ind w:firstLine="709"/>
        <w:jc w:val="both"/>
      </w:pPr>
      <w:r w:rsidRPr="004A37B0">
        <w:t xml:space="preserve">24. Макаров В.К., </w:t>
      </w:r>
      <w:proofErr w:type="spellStart"/>
      <w:r w:rsidRPr="004A37B0">
        <w:t>Синицина</w:t>
      </w:r>
      <w:proofErr w:type="spellEnd"/>
      <w:r w:rsidRPr="004A37B0">
        <w:t xml:space="preserve"> Е.И., Стариков С.В. Особенности течения лакунарной и фолликулярной ангины // Верхневолжский медицинский журнал. 2008. - Т. 6. № 2. - С. 39-41.</w:t>
      </w:r>
    </w:p>
    <w:p w:rsidR="0008178E" w:rsidRPr="004A37B0" w:rsidRDefault="0008178E" w:rsidP="0008178E">
      <w:pPr>
        <w:pStyle w:val="20"/>
        <w:spacing w:line="360" w:lineRule="auto"/>
        <w:ind w:firstLine="709"/>
        <w:jc w:val="both"/>
      </w:pPr>
      <w:r w:rsidRPr="004A37B0">
        <w:t xml:space="preserve">25. Макаров В.К., Киселева Н.И. Особенности </w:t>
      </w:r>
      <w:proofErr w:type="spellStart"/>
      <w:r w:rsidRPr="004A37B0">
        <w:t>холестатического</w:t>
      </w:r>
      <w:proofErr w:type="spellEnd"/>
      <w:r w:rsidRPr="004A37B0">
        <w:t xml:space="preserve"> синдрома у детей с острым вирусным гепатитом А // Верхневолжский медицинский журнал. 2008. - Т. 6. № 3. - С. 25-26.</w:t>
      </w:r>
    </w:p>
    <w:p w:rsidR="001C58B0" w:rsidRPr="00BB25F5" w:rsidRDefault="001C58B0" w:rsidP="002200D5">
      <w:pPr>
        <w:pStyle w:val="20"/>
        <w:spacing w:after="0" w:line="360" w:lineRule="auto"/>
        <w:ind w:firstLine="709"/>
        <w:jc w:val="both"/>
      </w:pPr>
    </w:p>
    <w:sectPr w:rsidR="001C58B0" w:rsidRPr="00BB25F5" w:rsidSect="00AF4E11">
      <w:footerReference w:type="even" r:id="rId6"/>
      <w:footerReference w:type="default" r:id="rId7"/>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BBE" w:rsidRDefault="00A16BBE">
      <w:r>
        <w:separator/>
      </w:r>
    </w:p>
  </w:endnote>
  <w:endnote w:type="continuationSeparator" w:id="0">
    <w:p w:rsidR="00A16BBE" w:rsidRDefault="00A16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33" w:rsidRDefault="00237717" w:rsidP="00C332AD">
    <w:pPr>
      <w:pStyle w:val="a5"/>
      <w:framePr w:wrap="around" w:vAnchor="text" w:hAnchor="margin" w:xAlign="right" w:y="1"/>
      <w:rPr>
        <w:rStyle w:val="a6"/>
      </w:rPr>
    </w:pPr>
    <w:r>
      <w:rPr>
        <w:rStyle w:val="a6"/>
      </w:rPr>
      <w:fldChar w:fldCharType="begin"/>
    </w:r>
    <w:r w:rsidR="001F1233">
      <w:rPr>
        <w:rStyle w:val="a6"/>
      </w:rPr>
      <w:instrText xml:space="preserve">PAGE  </w:instrText>
    </w:r>
    <w:r>
      <w:rPr>
        <w:rStyle w:val="a6"/>
      </w:rPr>
      <w:fldChar w:fldCharType="end"/>
    </w:r>
  </w:p>
  <w:p w:rsidR="001F1233" w:rsidRDefault="001F1233" w:rsidP="001F123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33" w:rsidRDefault="00237717" w:rsidP="00C332AD">
    <w:pPr>
      <w:pStyle w:val="a5"/>
      <w:framePr w:wrap="around" w:vAnchor="text" w:hAnchor="margin" w:xAlign="right" w:y="1"/>
      <w:rPr>
        <w:rStyle w:val="a6"/>
      </w:rPr>
    </w:pPr>
    <w:r>
      <w:rPr>
        <w:rStyle w:val="a6"/>
      </w:rPr>
      <w:fldChar w:fldCharType="begin"/>
    </w:r>
    <w:r w:rsidR="001F1233">
      <w:rPr>
        <w:rStyle w:val="a6"/>
      </w:rPr>
      <w:instrText xml:space="preserve">PAGE  </w:instrText>
    </w:r>
    <w:r>
      <w:rPr>
        <w:rStyle w:val="a6"/>
      </w:rPr>
      <w:fldChar w:fldCharType="separate"/>
    </w:r>
    <w:r w:rsidR="004A37B0">
      <w:rPr>
        <w:rStyle w:val="a6"/>
        <w:noProof/>
      </w:rPr>
      <w:t>6</w:t>
    </w:r>
    <w:r>
      <w:rPr>
        <w:rStyle w:val="a6"/>
      </w:rPr>
      <w:fldChar w:fldCharType="end"/>
    </w:r>
  </w:p>
  <w:p w:rsidR="001F1233" w:rsidRDefault="001F1233" w:rsidP="001F123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BBE" w:rsidRDefault="00A16BBE">
      <w:r>
        <w:separator/>
      </w:r>
    </w:p>
  </w:footnote>
  <w:footnote w:type="continuationSeparator" w:id="0">
    <w:p w:rsidR="00A16BBE" w:rsidRDefault="00A16B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autoHyphenation/>
  <w:hyphenationZone w:val="357"/>
  <w:doNotHyphenateCaps/>
  <w:noPunctuationKerning/>
  <w:characterSpacingControl w:val="doNotCompress"/>
  <w:savePreviewPicture/>
  <w:footnotePr>
    <w:footnote w:id="-1"/>
    <w:footnote w:id="0"/>
  </w:footnotePr>
  <w:endnotePr>
    <w:endnote w:id="-1"/>
    <w:endnote w:id="0"/>
  </w:endnotePr>
  <w:compat/>
  <w:rsids>
    <w:rsidRoot w:val="0034058F"/>
    <w:rsid w:val="00075757"/>
    <w:rsid w:val="0008178E"/>
    <w:rsid w:val="00081EED"/>
    <w:rsid w:val="000C4E54"/>
    <w:rsid w:val="000F2F88"/>
    <w:rsid w:val="00106786"/>
    <w:rsid w:val="00111F60"/>
    <w:rsid w:val="00130009"/>
    <w:rsid w:val="00146C32"/>
    <w:rsid w:val="00155C4F"/>
    <w:rsid w:val="00157CE5"/>
    <w:rsid w:val="00185631"/>
    <w:rsid w:val="001C58B0"/>
    <w:rsid w:val="001D767F"/>
    <w:rsid w:val="001F1233"/>
    <w:rsid w:val="002200D5"/>
    <w:rsid w:val="00237717"/>
    <w:rsid w:val="00244D9D"/>
    <w:rsid w:val="0028608F"/>
    <w:rsid w:val="002B48D6"/>
    <w:rsid w:val="002D3CD7"/>
    <w:rsid w:val="003004BA"/>
    <w:rsid w:val="00321738"/>
    <w:rsid w:val="0034058F"/>
    <w:rsid w:val="00343368"/>
    <w:rsid w:val="00344EB1"/>
    <w:rsid w:val="003A5E84"/>
    <w:rsid w:val="003B781B"/>
    <w:rsid w:val="003D0F93"/>
    <w:rsid w:val="003D0FC9"/>
    <w:rsid w:val="003D4FC1"/>
    <w:rsid w:val="003E0D3E"/>
    <w:rsid w:val="0042226D"/>
    <w:rsid w:val="00475BA4"/>
    <w:rsid w:val="00490EC1"/>
    <w:rsid w:val="0049719C"/>
    <w:rsid w:val="004A37B0"/>
    <w:rsid w:val="004B1498"/>
    <w:rsid w:val="004F5F33"/>
    <w:rsid w:val="00513553"/>
    <w:rsid w:val="005B2397"/>
    <w:rsid w:val="005C1E2D"/>
    <w:rsid w:val="005D042F"/>
    <w:rsid w:val="005F123B"/>
    <w:rsid w:val="006264A1"/>
    <w:rsid w:val="006E482C"/>
    <w:rsid w:val="006E4B43"/>
    <w:rsid w:val="007369A0"/>
    <w:rsid w:val="00763584"/>
    <w:rsid w:val="00791AE3"/>
    <w:rsid w:val="007D0E02"/>
    <w:rsid w:val="007E1495"/>
    <w:rsid w:val="00833101"/>
    <w:rsid w:val="00873787"/>
    <w:rsid w:val="009A73B3"/>
    <w:rsid w:val="009C657E"/>
    <w:rsid w:val="009D1302"/>
    <w:rsid w:val="009F62F8"/>
    <w:rsid w:val="00A16BBE"/>
    <w:rsid w:val="00A35824"/>
    <w:rsid w:val="00A92E9C"/>
    <w:rsid w:val="00A95A2F"/>
    <w:rsid w:val="00AF4E11"/>
    <w:rsid w:val="00B460B0"/>
    <w:rsid w:val="00B82DE6"/>
    <w:rsid w:val="00BB25F5"/>
    <w:rsid w:val="00C332AD"/>
    <w:rsid w:val="00C55C88"/>
    <w:rsid w:val="00C62B54"/>
    <w:rsid w:val="00C7395B"/>
    <w:rsid w:val="00CA6AE3"/>
    <w:rsid w:val="00CE1408"/>
    <w:rsid w:val="00D316F4"/>
    <w:rsid w:val="00D328AF"/>
    <w:rsid w:val="00D402AA"/>
    <w:rsid w:val="00D53FEE"/>
    <w:rsid w:val="00D7729D"/>
    <w:rsid w:val="00D859C8"/>
    <w:rsid w:val="00D925D6"/>
    <w:rsid w:val="00D95D3B"/>
    <w:rsid w:val="00EF6DFC"/>
    <w:rsid w:val="00F14296"/>
    <w:rsid w:val="00F5642F"/>
    <w:rsid w:val="00F85482"/>
    <w:rsid w:val="00FA1091"/>
    <w:rsid w:val="00FB5D68"/>
    <w:rsid w:val="00FC0910"/>
    <w:rsid w:val="00FC44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553"/>
    <w:rPr>
      <w:sz w:val="24"/>
      <w:szCs w:val="24"/>
    </w:rPr>
  </w:style>
  <w:style w:type="paragraph" w:styleId="1">
    <w:name w:val="heading 1"/>
    <w:basedOn w:val="a"/>
    <w:next w:val="a"/>
    <w:qFormat/>
    <w:rsid w:val="00513553"/>
    <w:pPr>
      <w:keepNext/>
      <w:autoSpaceDE w:val="0"/>
      <w:autoSpaceDN w:val="0"/>
      <w:adjustRightInd w:val="0"/>
      <w:jc w:val="center"/>
      <w:outlineLvl w:val="0"/>
    </w:pPr>
    <w:rPr>
      <w:b/>
      <w:bCs/>
      <w:color w:val="000000"/>
      <w:lang w:val="en-US"/>
    </w:rPr>
  </w:style>
  <w:style w:type="paragraph" w:styleId="2">
    <w:name w:val="heading 2"/>
    <w:basedOn w:val="a"/>
    <w:next w:val="a"/>
    <w:qFormat/>
    <w:rsid w:val="0034058F"/>
    <w:pPr>
      <w:keepNext/>
      <w:spacing w:before="240" w:after="60"/>
      <w:outlineLvl w:val="1"/>
    </w:pPr>
    <w:rPr>
      <w:rFonts w:ascii="Arial" w:hAnsi="Arial" w:cs="Arial"/>
      <w:b/>
      <w:bCs/>
      <w:i/>
      <w:iCs/>
      <w:sz w:val="28"/>
      <w:szCs w:val="28"/>
    </w:rPr>
  </w:style>
  <w:style w:type="paragraph" w:styleId="3">
    <w:name w:val="heading 3"/>
    <w:basedOn w:val="a"/>
    <w:next w:val="a"/>
    <w:qFormat/>
    <w:rsid w:val="0034058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13553"/>
    <w:pPr>
      <w:jc w:val="center"/>
    </w:pPr>
    <w:rPr>
      <w:b/>
      <w:bCs/>
      <w:sz w:val="28"/>
    </w:rPr>
  </w:style>
  <w:style w:type="paragraph" w:styleId="a4">
    <w:name w:val="Body Text"/>
    <w:basedOn w:val="a"/>
    <w:rsid w:val="00513553"/>
    <w:pPr>
      <w:spacing w:line="360" w:lineRule="auto"/>
    </w:pPr>
    <w:rPr>
      <w:b/>
      <w:bCs/>
    </w:rPr>
  </w:style>
  <w:style w:type="paragraph" w:styleId="20">
    <w:name w:val="Body Text 2"/>
    <w:basedOn w:val="a"/>
    <w:rsid w:val="0034058F"/>
    <w:pPr>
      <w:spacing w:after="120" w:line="480" w:lineRule="auto"/>
    </w:pPr>
  </w:style>
  <w:style w:type="paragraph" w:styleId="a5">
    <w:name w:val="footer"/>
    <w:basedOn w:val="a"/>
    <w:rsid w:val="001F1233"/>
    <w:pPr>
      <w:tabs>
        <w:tab w:val="center" w:pos="4677"/>
        <w:tab w:val="right" w:pos="9355"/>
      </w:tabs>
    </w:pPr>
  </w:style>
  <w:style w:type="character" w:styleId="a6">
    <w:name w:val="page number"/>
    <w:basedOn w:val="a0"/>
    <w:rsid w:val="001F1233"/>
  </w:style>
</w:styles>
</file>

<file path=word/webSettings.xml><?xml version="1.0" encoding="utf-8"?>
<w:webSettings xmlns:r="http://schemas.openxmlformats.org/officeDocument/2006/relationships" xmlns:w="http://schemas.openxmlformats.org/wordprocessingml/2006/main">
  <w:divs>
    <w:div w:id="529027259">
      <w:bodyDiv w:val="1"/>
      <w:marLeft w:val="0"/>
      <w:marRight w:val="0"/>
      <w:marTop w:val="0"/>
      <w:marBottom w:val="0"/>
      <w:divBdr>
        <w:top w:val="none" w:sz="0" w:space="0" w:color="auto"/>
        <w:left w:val="none" w:sz="0" w:space="0" w:color="auto"/>
        <w:bottom w:val="none" w:sz="0" w:space="0" w:color="auto"/>
        <w:right w:val="none" w:sz="0" w:space="0" w:color="auto"/>
      </w:divBdr>
      <w:divsChild>
        <w:div w:id="250041516">
          <w:marLeft w:val="0"/>
          <w:marRight w:val="0"/>
          <w:marTop w:val="0"/>
          <w:marBottom w:val="0"/>
          <w:divBdr>
            <w:top w:val="none" w:sz="0" w:space="0" w:color="auto"/>
            <w:left w:val="none" w:sz="0" w:space="0" w:color="auto"/>
            <w:bottom w:val="none" w:sz="0" w:space="0" w:color="auto"/>
            <w:right w:val="none" w:sz="0" w:space="0" w:color="auto"/>
          </w:divBdr>
        </w:div>
        <w:div w:id="1923290758">
          <w:marLeft w:val="0"/>
          <w:marRight w:val="0"/>
          <w:marTop w:val="0"/>
          <w:marBottom w:val="0"/>
          <w:divBdr>
            <w:top w:val="none" w:sz="0" w:space="0" w:color="auto"/>
            <w:left w:val="none" w:sz="0" w:space="0" w:color="auto"/>
            <w:bottom w:val="none" w:sz="0" w:space="0" w:color="auto"/>
            <w:right w:val="none" w:sz="0" w:space="0" w:color="auto"/>
          </w:divBdr>
        </w:div>
        <w:div w:id="762915724">
          <w:marLeft w:val="0"/>
          <w:marRight w:val="0"/>
          <w:marTop w:val="0"/>
          <w:marBottom w:val="0"/>
          <w:divBdr>
            <w:top w:val="none" w:sz="0" w:space="0" w:color="auto"/>
            <w:left w:val="none" w:sz="0" w:space="0" w:color="auto"/>
            <w:bottom w:val="none" w:sz="0" w:space="0" w:color="auto"/>
            <w:right w:val="none" w:sz="0" w:space="0" w:color="auto"/>
          </w:divBdr>
        </w:div>
        <w:div w:id="925958380">
          <w:marLeft w:val="0"/>
          <w:marRight w:val="0"/>
          <w:marTop w:val="0"/>
          <w:marBottom w:val="0"/>
          <w:divBdr>
            <w:top w:val="none" w:sz="0" w:space="0" w:color="auto"/>
            <w:left w:val="none" w:sz="0" w:space="0" w:color="auto"/>
            <w:bottom w:val="none" w:sz="0" w:space="0" w:color="auto"/>
            <w:right w:val="none" w:sz="0" w:space="0" w:color="auto"/>
          </w:divBdr>
        </w:div>
        <w:div w:id="1398087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1908</Words>
  <Characters>11514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МАЛЯРИЯ В ТВЕРСКОЙ ОБЛАСТИ</vt:lpstr>
    </vt:vector>
  </TitlesOfParts>
  <Company>ГОУ ВПО ТГМА МЗ РФ</Company>
  <LinksUpToDate>false</LinksUpToDate>
  <CharactersWithSpaces>13396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МАЛЯРИЯ В ТВЕРСКОЙ ОБЛАСТИ</dc:title>
  <dc:creator>О. А. Дунаевский</dc:creator>
  <cp:lastModifiedBy>Home</cp:lastModifiedBy>
  <cp:revision>15</cp:revision>
  <cp:lastPrinted>2011-12-08T08:27:00Z</cp:lastPrinted>
  <dcterms:created xsi:type="dcterms:W3CDTF">2012-04-11T05:32:00Z</dcterms:created>
  <dcterms:modified xsi:type="dcterms:W3CDTF">2014-08-20T08:27:00Z</dcterms:modified>
</cp:coreProperties>
</file>